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F3B88" w14:textId="77777777" w:rsidR="00843EBC" w:rsidRDefault="00843EBC" w:rsidP="00547D31">
      <w:pPr>
        <w:spacing w:line="240" w:lineRule="auto"/>
        <w:rPr>
          <w:rFonts w:ascii="Bookman Old Style" w:hAnsi="Bookman Old Style"/>
          <w:i/>
          <w:sz w:val="36"/>
          <w:szCs w:val="36"/>
        </w:rPr>
      </w:pPr>
    </w:p>
    <w:p w14:paraId="1CE09067" w14:textId="3FB1C835" w:rsidR="00547D31" w:rsidRPr="00CB5705" w:rsidRDefault="00547D31" w:rsidP="00547D31">
      <w:pPr>
        <w:spacing w:line="240" w:lineRule="auto"/>
        <w:rPr>
          <w:rFonts w:ascii="Bookman Old Style" w:hAnsi="Bookman Old Style"/>
          <w:i/>
          <w:sz w:val="36"/>
          <w:szCs w:val="36"/>
        </w:rPr>
      </w:pPr>
      <w:r>
        <w:rPr>
          <w:rFonts w:ascii="Bookman Old Style" w:hAnsi="Bookman Old Style"/>
          <w:i/>
          <w:noProof/>
          <w:sz w:val="36"/>
          <w:szCs w:val="36"/>
          <w:lang w:val="en-US" w:eastAsia="en-US"/>
        </w:rPr>
        <w:drawing>
          <wp:anchor distT="0" distB="0" distL="114300" distR="114300" simplePos="0" relativeHeight="251659264" behindDoc="0" locked="0" layoutInCell="1" allowOverlap="1" wp14:anchorId="5C294159" wp14:editId="35BCE214">
            <wp:simplePos x="0" y="0"/>
            <wp:positionH relativeFrom="column">
              <wp:posOffset>6172200</wp:posOffset>
            </wp:positionH>
            <wp:positionV relativeFrom="paragraph">
              <wp:posOffset>-228600</wp:posOffset>
            </wp:positionV>
            <wp:extent cx="1083228" cy="800100"/>
            <wp:effectExtent l="0" t="0" r="9525" b="0"/>
            <wp:wrapNone/>
            <wp:docPr id="2" name="Picture 2" descr="Macintosh HD:Users:jessica:Desktop:Screen Shot 2015-09-02 at 5.18.4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ssica:Desktop:Screen Shot 2015-09-02 at 5.18.44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322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5705">
        <w:rPr>
          <w:rFonts w:ascii="Bookman Old Style" w:hAnsi="Bookman Old Style"/>
          <w:i/>
          <w:sz w:val="36"/>
          <w:szCs w:val="36"/>
        </w:rPr>
        <w:t>¡Hola y bie</w:t>
      </w:r>
      <w:r>
        <w:rPr>
          <w:rFonts w:ascii="Bookman Old Style" w:hAnsi="Bookman Old Style"/>
          <w:i/>
          <w:sz w:val="36"/>
          <w:szCs w:val="36"/>
        </w:rPr>
        <w:t xml:space="preserve">nvenidos a la clase de español </w:t>
      </w:r>
      <w:r w:rsidRPr="00CB5705">
        <w:rPr>
          <w:rFonts w:ascii="Bookman Old Style" w:hAnsi="Bookman Old Style"/>
          <w:i/>
          <w:sz w:val="36"/>
          <w:szCs w:val="36"/>
        </w:rPr>
        <w:t>I</w:t>
      </w:r>
      <w:r w:rsidR="00211604">
        <w:rPr>
          <w:rFonts w:ascii="Bookman Old Style" w:hAnsi="Bookman Old Style"/>
          <w:i/>
          <w:sz w:val="36"/>
          <w:szCs w:val="36"/>
        </w:rPr>
        <w:t>A</w:t>
      </w:r>
      <w:r w:rsidRPr="00CB5705">
        <w:rPr>
          <w:rFonts w:ascii="Bookman Old Style" w:hAnsi="Bookman Old Style"/>
          <w:i/>
          <w:sz w:val="36"/>
          <w:szCs w:val="36"/>
        </w:rPr>
        <w:t>!</w:t>
      </w:r>
    </w:p>
    <w:p w14:paraId="6E108267" w14:textId="05EBBCAC" w:rsidR="00547D31" w:rsidRPr="00CB5705" w:rsidRDefault="00211604" w:rsidP="00547D31">
      <w:pPr>
        <w:spacing w:after="240" w:line="240" w:lineRule="auto"/>
        <w:rPr>
          <w:rFonts w:ascii="Palatino Linotype" w:eastAsia="Cambria" w:hAnsi="Palatino Linotype" w:cs="Cambria"/>
          <w:b/>
          <w:sz w:val="20"/>
          <w:u w:val="single"/>
        </w:rPr>
      </w:pPr>
      <w:bookmarkStart w:id="0" w:name="h.gjdgxs" w:colFirst="0" w:colLast="0"/>
      <w:bookmarkEnd w:id="0"/>
      <w:r>
        <w:rPr>
          <w:rFonts w:ascii="Palatino Linotype" w:eastAsia="Cambria" w:hAnsi="Palatino Linotype" w:cs="Cambria"/>
          <w:b/>
          <w:sz w:val="20"/>
          <w:u w:val="single"/>
        </w:rPr>
        <w:t>Trimester 1 (A) 2016-2017</w:t>
      </w:r>
    </w:p>
    <w:tbl>
      <w:tblPr>
        <w:tblStyle w:val="TableGrid"/>
        <w:tblW w:w="0" w:type="auto"/>
        <w:tblLook w:val="04A0" w:firstRow="1" w:lastRow="0" w:firstColumn="1" w:lastColumn="0" w:noHBand="0" w:noVBand="1"/>
      </w:tblPr>
      <w:tblGrid>
        <w:gridCol w:w="5508"/>
        <w:gridCol w:w="5508"/>
      </w:tblGrid>
      <w:tr w:rsidR="00547D31" w:rsidRPr="005E4DC9" w14:paraId="6FB91BEA" w14:textId="77777777" w:rsidTr="001C5EA7">
        <w:tc>
          <w:tcPr>
            <w:tcW w:w="5508" w:type="dxa"/>
          </w:tcPr>
          <w:p w14:paraId="0A679219" w14:textId="77777777" w:rsidR="00547D31" w:rsidRPr="00CB5705" w:rsidRDefault="00547D31" w:rsidP="001C5EA7">
            <w:pPr>
              <w:spacing w:after="240"/>
              <w:rPr>
                <w:rFonts w:asciiTheme="majorHAnsi" w:hAnsiTheme="majorHAnsi"/>
                <w:b/>
                <w:sz w:val="20"/>
              </w:rPr>
            </w:pPr>
            <w:r w:rsidRPr="00CB5705">
              <w:rPr>
                <w:rFonts w:asciiTheme="majorHAnsi" w:eastAsia="Cambria" w:hAnsiTheme="majorHAnsi"/>
                <w:sz w:val="20"/>
              </w:rPr>
              <w:t>Teacher: Jessica Carlson</w:t>
            </w:r>
          </w:p>
        </w:tc>
        <w:tc>
          <w:tcPr>
            <w:tcW w:w="5508" w:type="dxa"/>
          </w:tcPr>
          <w:p w14:paraId="425C731E" w14:textId="44C59369" w:rsidR="00547D31" w:rsidRPr="00CB5705" w:rsidRDefault="00547D31" w:rsidP="001C5EA7">
            <w:pPr>
              <w:spacing w:after="240"/>
              <w:rPr>
                <w:rFonts w:asciiTheme="majorHAnsi" w:hAnsiTheme="majorHAnsi"/>
                <w:b/>
                <w:sz w:val="20"/>
              </w:rPr>
            </w:pPr>
            <w:r w:rsidRPr="00CB5705">
              <w:rPr>
                <w:rFonts w:asciiTheme="majorHAnsi" w:eastAsia="Cambria" w:hAnsiTheme="majorHAnsi"/>
                <w:sz w:val="20"/>
              </w:rPr>
              <w:t xml:space="preserve">Phone: </w:t>
            </w:r>
            <w:r w:rsidR="00005062">
              <w:rPr>
                <w:rFonts w:asciiTheme="majorHAnsi" w:hAnsiTheme="majorHAnsi"/>
                <w:sz w:val="20"/>
              </w:rPr>
              <w:t>(763) 506-6812</w:t>
            </w:r>
          </w:p>
        </w:tc>
      </w:tr>
      <w:tr w:rsidR="00547D31" w:rsidRPr="005E4DC9" w14:paraId="022C67D3" w14:textId="77777777" w:rsidTr="000E251D">
        <w:trPr>
          <w:trHeight w:val="359"/>
        </w:trPr>
        <w:tc>
          <w:tcPr>
            <w:tcW w:w="5508" w:type="dxa"/>
          </w:tcPr>
          <w:p w14:paraId="2B70CDEE" w14:textId="56431EE8" w:rsidR="00CA29A7" w:rsidRPr="00CA29A7" w:rsidRDefault="005F7C31" w:rsidP="001C5EA7">
            <w:pPr>
              <w:spacing w:after="240"/>
              <w:rPr>
                <w:rFonts w:asciiTheme="majorHAnsi" w:eastAsia="Cambria" w:hAnsiTheme="majorHAnsi"/>
                <w:sz w:val="20"/>
                <w:lang w:val="en-US"/>
              </w:rPr>
            </w:pPr>
            <w:r>
              <w:rPr>
                <w:rFonts w:asciiTheme="majorHAnsi" w:eastAsia="Cambria" w:hAnsiTheme="majorHAnsi"/>
                <w:sz w:val="20"/>
                <w:lang w:val="en-US"/>
              </w:rPr>
              <w:t xml:space="preserve">Office Hours: Before school – </w:t>
            </w:r>
            <w:r w:rsidR="00211604">
              <w:rPr>
                <w:rFonts w:asciiTheme="majorHAnsi" w:eastAsia="Cambria" w:hAnsiTheme="majorHAnsi"/>
                <w:sz w:val="20"/>
                <w:lang w:val="en-US"/>
              </w:rPr>
              <w:t>7:40</w:t>
            </w:r>
            <w:r w:rsidR="00CA29A7">
              <w:rPr>
                <w:rFonts w:asciiTheme="majorHAnsi" w:eastAsia="Cambria" w:hAnsiTheme="majorHAnsi"/>
                <w:sz w:val="20"/>
                <w:lang w:val="en-US"/>
              </w:rPr>
              <w:t>, After school- 2:50</w:t>
            </w:r>
            <w:bookmarkStart w:id="1" w:name="_GoBack"/>
            <w:bookmarkEnd w:id="1"/>
          </w:p>
        </w:tc>
        <w:tc>
          <w:tcPr>
            <w:tcW w:w="5508" w:type="dxa"/>
          </w:tcPr>
          <w:p w14:paraId="2198E8EC" w14:textId="77777777" w:rsidR="00547D31" w:rsidRPr="00CB5705" w:rsidRDefault="00547D31" w:rsidP="001C5EA7">
            <w:pPr>
              <w:spacing w:after="240"/>
              <w:rPr>
                <w:rFonts w:asciiTheme="majorHAnsi" w:hAnsiTheme="majorHAnsi"/>
                <w:b/>
                <w:sz w:val="20"/>
                <w:lang w:val="en-US"/>
              </w:rPr>
            </w:pPr>
            <w:r w:rsidRPr="00CB5705">
              <w:rPr>
                <w:rFonts w:asciiTheme="majorHAnsi" w:eastAsia="Cambria" w:hAnsiTheme="majorHAnsi"/>
                <w:sz w:val="20"/>
                <w:lang w:val="en-US"/>
              </w:rPr>
              <w:t xml:space="preserve">Email: </w:t>
            </w:r>
            <w:r w:rsidRPr="00CB5705">
              <w:rPr>
                <w:rFonts w:asciiTheme="majorHAnsi" w:hAnsiTheme="majorHAnsi"/>
                <w:sz w:val="20"/>
                <w:lang w:val="en-US"/>
              </w:rPr>
              <w:t>jessicar.carlson@anoka.k12.mn.us</w:t>
            </w:r>
          </w:p>
        </w:tc>
      </w:tr>
    </w:tbl>
    <w:p w14:paraId="65701EF4" w14:textId="77777777" w:rsidR="00547D31" w:rsidRPr="005E4DC9" w:rsidRDefault="00547D31" w:rsidP="00547D31">
      <w:pPr>
        <w:spacing w:line="240" w:lineRule="auto"/>
        <w:rPr>
          <w:rFonts w:asciiTheme="majorHAnsi" w:hAnsiTheme="majorHAnsi"/>
          <w:b/>
          <w:i/>
          <w:sz w:val="20"/>
          <w:u w:val="single"/>
          <w:lang w:val="en-US"/>
        </w:rPr>
      </w:pPr>
      <w:r w:rsidRPr="005E4DC9">
        <w:rPr>
          <w:rFonts w:asciiTheme="majorHAnsi" w:hAnsiTheme="majorHAnsi"/>
          <w:b/>
          <w:i/>
          <w:sz w:val="20"/>
          <w:u w:val="single"/>
          <w:lang w:val="en-US"/>
        </w:rPr>
        <w:t>Course Description/Objectives:</w:t>
      </w:r>
    </w:p>
    <w:p w14:paraId="54DFE112" w14:textId="3D7E8ADE" w:rsidR="001C5EA7" w:rsidRDefault="00547D31" w:rsidP="00547D31">
      <w:pPr>
        <w:spacing w:line="240" w:lineRule="auto"/>
        <w:rPr>
          <w:rFonts w:asciiTheme="majorHAnsi" w:hAnsiTheme="majorHAnsi"/>
          <w:sz w:val="20"/>
          <w:lang w:val="en-US"/>
        </w:rPr>
      </w:pPr>
      <w:r w:rsidRPr="005E4DC9">
        <w:rPr>
          <w:rFonts w:asciiTheme="majorHAnsi" w:hAnsiTheme="majorHAnsi"/>
          <w:sz w:val="20"/>
          <w:lang w:val="en-US"/>
        </w:rPr>
        <w:t xml:space="preserve">This course </w:t>
      </w:r>
      <w:r>
        <w:rPr>
          <w:rFonts w:asciiTheme="majorHAnsi" w:hAnsiTheme="majorHAnsi"/>
          <w:sz w:val="20"/>
          <w:lang w:val="en-US"/>
        </w:rPr>
        <w:t>is a beginning Spanish course, which centers around communicating about everyday topics, learning basic grammar structures, and gaining cultural awareness of Spanish speaking countries.   We will</w:t>
      </w:r>
      <w:r w:rsidRPr="005E4DC9">
        <w:rPr>
          <w:rFonts w:asciiTheme="majorHAnsi" w:hAnsiTheme="majorHAnsi"/>
          <w:sz w:val="20"/>
          <w:lang w:val="en-US"/>
        </w:rPr>
        <w:t xml:space="preserve"> learn how to communicate in the Spanish language utilizing the skills of speaking, listening, reading and writing. </w:t>
      </w:r>
    </w:p>
    <w:p w14:paraId="2BCA6062" w14:textId="72A4C377" w:rsidR="001C5EA7" w:rsidRDefault="001C5EA7" w:rsidP="00547D31">
      <w:pPr>
        <w:spacing w:line="240" w:lineRule="auto"/>
        <w:rPr>
          <w:rFonts w:asciiTheme="majorHAnsi" w:hAnsiTheme="majorHAnsi"/>
          <w:b/>
          <w:i/>
          <w:sz w:val="20"/>
          <w:lang w:val="en-US"/>
        </w:rPr>
      </w:pPr>
      <w:r w:rsidRPr="00CA71C5">
        <w:rPr>
          <w:rFonts w:asciiTheme="majorHAnsi" w:hAnsiTheme="majorHAnsi"/>
          <w:b/>
          <w:i/>
          <w:sz w:val="20"/>
          <w:lang w:val="en-US"/>
        </w:rPr>
        <w:t>Learning Targets:</w:t>
      </w:r>
    </w:p>
    <w:tbl>
      <w:tblPr>
        <w:tblStyle w:val="TableGrid"/>
        <w:tblW w:w="11624" w:type="dxa"/>
        <w:tblLook w:val="04A0" w:firstRow="1" w:lastRow="0" w:firstColumn="1" w:lastColumn="0" w:noHBand="0" w:noVBand="1"/>
      </w:tblPr>
      <w:tblGrid>
        <w:gridCol w:w="5812"/>
        <w:gridCol w:w="5812"/>
      </w:tblGrid>
      <w:tr w:rsidR="007104AB" w14:paraId="4BE1B4FA" w14:textId="77777777" w:rsidTr="007104AB">
        <w:trPr>
          <w:trHeight w:val="888"/>
        </w:trPr>
        <w:tc>
          <w:tcPr>
            <w:tcW w:w="5812" w:type="dxa"/>
          </w:tcPr>
          <w:p w14:paraId="0F1C8156" w14:textId="77777777" w:rsidR="007104AB" w:rsidRDefault="007104AB" w:rsidP="007104AB">
            <w:pPr>
              <w:spacing w:line="240" w:lineRule="auto"/>
              <w:rPr>
                <w:rFonts w:asciiTheme="majorHAnsi" w:hAnsiTheme="majorHAnsi"/>
                <w:sz w:val="20"/>
                <w:lang w:val="en-US"/>
              </w:rPr>
            </w:pPr>
            <w:r>
              <w:rPr>
                <w:rFonts w:asciiTheme="majorHAnsi" w:hAnsiTheme="majorHAnsi"/>
                <w:sz w:val="20"/>
                <w:lang w:val="en-US"/>
              </w:rPr>
              <w:t>Unit 1A Mucho Gusto: ¡Hola!</w:t>
            </w:r>
          </w:p>
          <w:p w14:paraId="539A8686" w14:textId="77777777" w:rsidR="007104AB" w:rsidRDefault="007104AB" w:rsidP="007104AB">
            <w:pPr>
              <w:pStyle w:val="ListParagraph"/>
              <w:numPr>
                <w:ilvl w:val="0"/>
                <w:numId w:val="10"/>
              </w:numPr>
              <w:spacing w:line="240" w:lineRule="auto"/>
              <w:rPr>
                <w:rFonts w:asciiTheme="majorHAnsi" w:hAnsiTheme="majorHAnsi"/>
                <w:sz w:val="20"/>
              </w:rPr>
            </w:pPr>
            <w:r>
              <w:rPr>
                <w:rFonts w:asciiTheme="majorHAnsi" w:hAnsiTheme="majorHAnsi"/>
                <w:sz w:val="20"/>
              </w:rPr>
              <w:t>Identify basic biographical information based on what I hear and read</w:t>
            </w:r>
          </w:p>
          <w:p w14:paraId="6A27AB0D" w14:textId="77777777" w:rsidR="007104AB" w:rsidRDefault="007104AB" w:rsidP="007104AB">
            <w:pPr>
              <w:pStyle w:val="ListParagraph"/>
              <w:numPr>
                <w:ilvl w:val="0"/>
                <w:numId w:val="10"/>
              </w:numPr>
              <w:spacing w:line="240" w:lineRule="auto"/>
              <w:rPr>
                <w:rFonts w:asciiTheme="majorHAnsi" w:hAnsiTheme="majorHAnsi"/>
                <w:sz w:val="20"/>
              </w:rPr>
            </w:pPr>
            <w:r>
              <w:rPr>
                <w:rFonts w:asciiTheme="majorHAnsi" w:hAnsiTheme="majorHAnsi"/>
                <w:sz w:val="20"/>
              </w:rPr>
              <w:t>Write basic biographical information about myself and others</w:t>
            </w:r>
          </w:p>
          <w:p w14:paraId="3E369EC4" w14:textId="39DE1A66" w:rsidR="007104AB" w:rsidRPr="007104AB" w:rsidRDefault="007104AB" w:rsidP="00547D31">
            <w:pPr>
              <w:pStyle w:val="ListParagraph"/>
              <w:numPr>
                <w:ilvl w:val="0"/>
                <w:numId w:val="10"/>
              </w:numPr>
              <w:spacing w:line="240" w:lineRule="auto"/>
              <w:rPr>
                <w:rFonts w:asciiTheme="majorHAnsi" w:hAnsiTheme="majorHAnsi"/>
                <w:sz w:val="20"/>
              </w:rPr>
            </w:pPr>
            <w:r>
              <w:rPr>
                <w:rFonts w:asciiTheme="majorHAnsi" w:hAnsiTheme="majorHAnsi"/>
                <w:sz w:val="20"/>
              </w:rPr>
              <w:t>Ask and answer questions about basic biographical information</w:t>
            </w:r>
          </w:p>
        </w:tc>
        <w:tc>
          <w:tcPr>
            <w:tcW w:w="5812" w:type="dxa"/>
          </w:tcPr>
          <w:p w14:paraId="210F75F0" w14:textId="77777777" w:rsidR="007104AB" w:rsidRPr="001C5EA7" w:rsidRDefault="007104AB" w:rsidP="007104AB">
            <w:pPr>
              <w:spacing w:line="240" w:lineRule="auto"/>
              <w:ind w:firstLine="720"/>
              <w:rPr>
                <w:rFonts w:asciiTheme="majorHAnsi" w:hAnsiTheme="majorHAnsi"/>
                <w:sz w:val="20"/>
              </w:rPr>
            </w:pPr>
            <w:r>
              <w:rPr>
                <w:rFonts w:asciiTheme="majorHAnsi" w:hAnsiTheme="majorHAnsi"/>
                <w:sz w:val="20"/>
              </w:rPr>
              <w:t>Unit 1B Mucho Gusto: Soy yo</w:t>
            </w:r>
          </w:p>
          <w:p w14:paraId="692C38EC" w14:textId="77777777" w:rsidR="007104AB" w:rsidRDefault="007104AB" w:rsidP="007104AB">
            <w:pPr>
              <w:pStyle w:val="ListParagraph"/>
              <w:numPr>
                <w:ilvl w:val="0"/>
                <w:numId w:val="5"/>
              </w:numPr>
              <w:spacing w:line="240" w:lineRule="auto"/>
              <w:rPr>
                <w:rFonts w:asciiTheme="majorHAnsi" w:hAnsiTheme="majorHAnsi"/>
                <w:sz w:val="20"/>
              </w:rPr>
            </w:pPr>
            <w:r>
              <w:rPr>
                <w:rFonts w:asciiTheme="majorHAnsi" w:hAnsiTheme="majorHAnsi"/>
                <w:sz w:val="20"/>
              </w:rPr>
              <w:t>Describe myself and others</w:t>
            </w:r>
          </w:p>
          <w:p w14:paraId="6090B38A" w14:textId="77777777" w:rsidR="007104AB" w:rsidRDefault="007104AB" w:rsidP="007104AB">
            <w:pPr>
              <w:pStyle w:val="ListParagraph"/>
              <w:numPr>
                <w:ilvl w:val="0"/>
                <w:numId w:val="5"/>
              </w:numPr>
              <w:spacing w:line="240" w:lineRule="auto"/>
              <w:rPr>
                <w:rFonts w:asciiTheme="majorHAnsi" w:hAnsiTheme="majorHAnsi"/>
                <w:sz w:val="20"/>
              </w:rPr>
            </w:pPr>
            <w:r>
              <w:rPr>
                <w:rFonts w:asciiTheme="majorHAnsi" w:hAnsiTheme="majorHAnsi"/>
                <w:sz w:val="20"/>
              </w:rPr>
              <w:t>Ask you about yourself in a short conversation</w:t>
            </w:r>
          </w:p>
          <w:p w14:paraId="2A448E00" w14:textId="77777777" w:rsidR="007104AB" w:rsidRDefault="007104AB" w:rsidP="007104AB">
            <w:pPr>
              <w:pStyle w:val="ListParagraph"/>
              <w:numPr>
                <w:ilvl w:val="0"/>
                <w:numId w:val="5"/>
              </w:numPr>
              <w:spacing w:line="240" w:lineRule="auto"/>
              <w:rPr>
                <w:rFonts w:asciiTheme="majorHAnsi" w:hAnsiTheme="majorHAnsi"/>
                <w:sz w:val="20"/>
              </w:rPr>
            </w:pPr>
            <w:r>
              <w:rPr>
                <w:rFonts w:asciiTheme="majorHAnsi" w:hAnsiTheme="majorHAnsi"/>
                <w:sz w:val="20"/>
              </w:rPr>
              <w:t>Express how I am and ask how you are</w:t>
            </w:r>
            <w:r>
              <w:rPr>
                <w:rFonts w:asciiTheme="majorHAnsi" w:hAnsiTheme="majorHAnsi"/>
                <w:sz w:val="20"/>
              </w:rPr>
              <w:tab/>
            </w:r>
          </w:p>
          <w:p w14:paraId="230859D0" w14:textId="77777777" w:rsidR="007104AB" w:rsidRDefault="007104AB" w:rsidP="007104AB">
            <w:pPr>
              <w:pStyle w:val="ListParagraph"/>
              <w:numPr>
                <w:ilvl w:val="0"/>
                <w:numId w:val="5"/>
              </w:numPr>
              <w:spacing w:line="240" w:lineRule="auto"/>
              <w:rPr>
                <w:rFonts w:asciiTheme="majorHAnsi" w:hAnsiTheme="majorHAnsi"/>
                <w:sz w:val="20"/>
              </w:rPr>
            </w:pPr>
            <w:r>
              <w:rPr>
                <w:rFonts w:asciiTheme="majorHAnsi" w:hAnsiTheme="majorHAnsi"/>
                <w:sz w:val="20"/>
              </w:rPr>
              <w:t>Communicate time</w:t>
            </w:r>
          </w:p>
          <w:p w14:paraId="5075A257" w14:textId="760B94E0" w:rsidR="007104AB" w:rsidRPr="007104AB" w:rsidRDefault="007104AB" w:rsidP="00547D31">
            <w:pPr>
              <w:pStyle w:val="ListParagraph"/>
              <w:numPr>
                <w:ilvl w:val="0"/>
                <w:numId w:val="5"/>
              </w:numPr>
              <w:spacing w:line="240" w:lineRule="auto"/>
              <w:rPr>
                <w:rFonts w:asciiTheme="majorHAnsi" w:hAnsiTheme="majorHAnsi"/>
                <w:sz w:val="20"/>
              </w:rPr>
            </w:pPr>
            <w:r>
              <w:rPr>
                <w:rFonts w:asciiTheme="majorHAnsi" w:hAnsiTheme="majorHAnsi"/>
                <w:sz w:val="20"/>
              </w:rPr>
              <w:t>Use number 1-100</w:t>
            </w:r>
          </w:p>
        </w:tc>
      </w:tr>
      <w:tr w:rsidR="007104AB" w14:paraId="35DD97EA" w14:textId="77777777" w:rsidTr="007104AB">
        <w:trPr>
          <w:trHeight w:val="939"/>
        </w:trPr>
        <w:tc>
          <w:tcPr>
            <w:tcW w:w="5812" w:type="dxa"/>
          </w:tcPr>
          <w:p w14:paraId="04C879F4" w14:textId="77777777" w:rsidR="007104AB" w:rsidRDefault="007104AB" w:rsidP="007104AB">
            <w:pPr>
              <w:spacing w:line="240" w:lineRule="auto"/>
              <w:ind w:left="720"/>
              <w:rPr>
                <w:rFonts w:asciiTheme="majorHAnsi" w:hAnsiTheme="majorHAnsi"/>
                <w:sz w:val="20"/>
              </w:rPr>
            </w:pPr>
            <w:r>
              <w:rPr>
                <w:rFonts w:asciiTheme="majorHAnsi" w:hAnsiTheme="majorHAnsi"/>
                <w:sz w:val="20"/>
              </w:rPr>
              <w:t>Unit 2A Mi Vida: en la escuela</w:t>
            </w:r>
          </w:p>
          <w:p w14:paraId="19FB2EEE" w14:textId="77777777" w:rsidR="007104AB" w:rsidRDefault="007104AB" w:rsidP="007104AB">
            <w:pPr>
              <w:pStyle w:val="ListParagraph"/>
              <w:numPr>
                <w:ilvl w:val="0"/>
                <w:numId w:val="6"/>
              </w:numPr>
              <w:spacing w:line="240" w:lineRule="auto"/>
              <w:rPr>
                <w:rFonts w:asciiTheme="majorHAnsi" w:hAnsiTheme="majorHAnsi"/>
                <w:sz w:val="20"/>
              </w:rPr>
            </w:pPr>
            <w:r>
              <w:rPr>
                <w:rFonts w:asciiTheme="majorHAnsi" w:hAnsiTheme="majorHAnsi"/>
                <w:sz w:val="20"/>
              </w:rPr>
              <w:t>Describe school like and schedule</w:t>
            </w:r>
          </w:p>
          <w:p w14:paraId="54441728" w14:textId="77777777" w:rsidR="007104AB" w:rsidRDefault="007104AB" w:rsidP="007104AB">
            <w:pPr>
              <w:pStyle w:val="ListParagraph"/>
              <w:numPr>
                <w:ilvl w:val="0"/>
                <w:numId w:val="6"/>
              </w:numPr>
              <w:spacing w:line="240" w:lineRule="auto"/>
              <w:rPr>
                <w:rFonts w:asciiTheme="majorHAnsi" w:hAnsiTheme="majorHAnsi"/>
                <w:sz w:val="20"/>
              </w:rPr>
            </w:pPr>
            <w:r>
              <w:rPr>
                <w:rFonts w:asciiTheme="majorHAnsi" w:hAnsiTheme="majorHAnsi"/>
                <w:sz w:val="20"/>
              </w:rPr>
              <w:t xml:space="preserve">Discuss obligations and what one has to do </w:t>
            </w:r>
          </w:p>
          <w:p w14:paraId="53394A4C" w14:textId="77777777" w:rsidR="007104AB" w:rsidRDefault="007104AB" w:rsidP="007104AB">
            <w:pPr>
              <w:pStyle w:val="ListParagraph"/>
              <w:numPr>
                <w:ilvl w:val="0"/>
                <w:numId w:val="6"/>
              </w:numPr>
              <w:spacing w:line="240" w:lineRule="auto"/>
              <w:rPr>
                <w:rFonts w:asciiTheme="majorHAnsi" w:hAnsiTheme="majorHAnsi"/>
                <w:sz w:val="20"/>
              </w:rPr>
            </w:pPr>
            <w:r>
              <w:rPr>
                <w:rFonts w:asciiTheme="majorHAnsi" w:hAnsiTheme="majorHAnsi"/>
                <w:sz w:val="20"/>
              </w:rPr>
              <w:t>Communicate likes and dislikes</w:t>
            </w:r>
          </w:p>
          <w:p w14:paraId="57E42D9C" w14:textId="77777777" w:rsidR="007104AB" w:rsidRPr="00605CCB" w:rsidRDefault="007104AB" w:rsidP="007104AB">
            <w:pPr>
              <w:pStyle w:val="ListParagraph"/>
              <w:numPr>
                <w:ilvl w:val="0"/>
                <w:numId w:val="6"/>
              </w:numPr>
              <w:spacing w:line="240" w:lineRule="auto"/>
              <w:rPr>
                <w:rFonts w:asciiTheme="majorHAnsi" w:hAnsiTheme="majorHAnsi"/>
                <w:sz w:val="20"/>
              </w:rPr>
            </w:pPr>
            <w:r>
              <w:rPr>
                <w:rFonts w:asciiTheme="majorHAnsi" w:hAnsiTheme="majorHAnsi"/>
                <w:sz w:val="20"/>
              </w:rPr>
              <w:t>Engage in a conversation about school</w:t>
            </w:r>
          </w:p>
          <w:p w14:paraId="2CE8BEB4" w14:textId="310CE51F" w:rsidR="007104AB" w:rsidRDefault="007104AB" w:rsidP="00547D31">
            <w:pPr>
              <w:spacing w:line="240" w:lineRule="auto"/>
              <w:rPr>
                <w:rFonts w:asciiTheme="majorHAnsi" w:hAnsiTheme="majorHAnsi"/>
                <w:sz w:val="20"/>
                <w:lang w:val="en-US"/>
              </w:rPr>
            </w:pPr>
          </w:p>
        </w:tc>
        <w:tc>
          <w:tcPr>
            <w:tcW w:w="5812" w:type="dxa"/>
          </w:tcPr>
          <w:p w14:paraId="73B867BE" w14:textId="77777777" w:rsidR="007104AB" w:rsidRDefault="007104AB" w:rsidP="007104AB">
            <w:pPr>
              <w:spacing w:line="240" w:lineRule="auto"/>
              <w:ind w:left="720"/>
              <w:rPr>
                <w:rFonts w:asciiTheme="majorHAnsi" w:hAnsiTheme="majorHAnsi"/>
                <w:sz w:val="20"/>
              </w:rPr>
            </w:pPr>
            <w:r>
              <w:rPr>
                <w:rFonts w:asciiTheme="majorHAnsi" w:hAnsiTheme="majorHAnsi"/>
                <w:sz w:val="20"/>
              </w:rPr>
              <w:t>Unit 2B Mi Vida: en mi tiempo libre</w:t>
            </w:r>
          </w:p>
          <w:p w14:paraId="0470C92E" w14:textId="77777777" w:rsidR="007104AB" w:rsidRDefault="007104AB" w:rsidP="007104AB">
            <w:pPr>
              <w:pStyle w:val="ListParagraph"/>
              <w:numPr>
                <w:ilvl w:val="0"/>
                <w:numId w:val="7"/>
              </w:numPr>
              <w:spacing w:line="240" w:lineRule="auto"/>
              <w:rPr>
                <w:rFonts w:asciiTheme="majorHAnsi" w:hAnsiTheme="majorHAnsi"/>
                <w:sz w:val="20"/>
              </w:rPr>
            </w:pPr>
            <w:r>
              <w:rPr>
                <w:rFonts w:asciiTheme="majorHAnsi" w:hAnsiTheme="majorHAnsi"/>
                <w:sz w:val="20"/>
              </w:rPr>
              <w:t>Discuss what I do during my free time</w:t>
            </w:r>
          </w:p>
          <w:p w14:paraId="75E2A593" w14:textId="77777777" w:rsidR="007104AB" w:rsidRDefault="007104AB" w:rsidP="007104AB">
            <w:pPr>
              <w:pStyle w:val="ListParagraph"/>
              <w:numPr>
                <w:ilvl w:val="0"/>
                <w:numId w:val="7"/>
              </w:numPr>
              <w:spacing w:line="240" w:lineRule="auto"/>
              <w:rPr>
                <w:rFonts w:asciiTheme="majorHAnsi" w:hAnsiTheme="majorHAnsi"/>
                <w:sz w:val="20"/>
              </w:rPr>
            </w:pPr>
            <w:r>
              <w:rPr>
                <w:rFonts w:asciiTheme="majorHAnsi" w:hAnsiTheme="majorHAnsi"/>
                <w:sz w:val="20"/>
              </w:rPr>
              <w:t>Compare my free time with others</w:t>
            </w:r>
          </w:p>
          <w:p w14:paraId="12F6FDA1" w14:textId="77777777" w:rsidR="007104AB" w:rsidRDefault="007104AB" w:rsidP="007104AB">
            <w:pPr>
              <w:pStyle w:val="ListParagraph"/>
              <w:numPr>
                <w:ilvl w:val="0"/>
                <w:numId w:val="7"/>
              </w:numPr>
              <w:spacing w:line="240" w:lineRule="auto"/>
              <w:rPr>
                <w:rFonts w:asciiTheme="majorHAnsi" w:hAnsiTheme="majorHAnsi"/>
                <w:sz w:val="20"/>
              </w:rPr>
            </w:pPr>
            <w:r>
              <w:rPr>
                <w:rFonts w:asciiTheme="majorHAnsi" w:hAnsiTheme="majorHAnsi"/>
                <w:sz w:val="20"/>
              </w:rPr>
              <w:t>Discuss the differences in free time between cultures</w:t>
            </w:r>
          </w:p>
          <w:p w14:paraId="77E8B7BC" w14:textId="2C6EDBC6" w:rsidR="000E251D" w:rsidRPr="000E251D" w:rsidRDefault="007104AB" w:rsidP="000E251D">
            <w:pPr>
              <w:pStyle w:val="ListParagraph"/>
              <w:numPr>
                <w:ilvl w:val="0"/>
                <w:numId w:val="7"/>
              </w:numPr>
              <w:spacing w:line="240" w:lineRule="auto"/>
              <w:rPr>
                <w:rFonts w:asciiTheme="majorHAnsi" w:hAnsiTheme="majorHAnsi"/>
                <w:sz w:val="20"/>
              </w:rPr>
            </w:pPr>
            <w:r>
              <w:rPr>
                <w:rFonts w:asciiTheme="majorHAnsi" w:hAnsiTheme="majorHAnsi"/>
                <w:sz w:val="20"/>
              </w:rPr>
              <w:t>Maintain a 2 minute conversation based on free time</w:t>
            </w:r>
          </w:p>
        </w:tc>
      </w:tr>
    </w:tbl>
    <w:p w14:paraId="6056EE4D" w14:textId="56BE9128" w:rsidR="007104AB" w:rsidRDefault="000E251D" w:rsidP="00547D31">
      <w:pPr>
        <w:spacing w:line="240" w:lineRule="auto"/>
        <w:rPr>
          <w:rFonts w:asciiTheme="majorHAnsi" w:hAnsiTheme="majorHAnsi"/>
          <w:sz w:val="20"/>
          <w:lang w:val="en-US"/>
        </w:rPr>
      </w:pPr>
      <w:r>
        <w:rPr>
          <w:rFonts w:asciiTheme="majorHAnsi" w:hAnsiTheme="majorHAnsi"/>
          <w:noProof/>
          <w:sz w:val="20"/>
          <w:lang w:val="en-US" w:eastAsia="en-US"/>
        </w:rPr>
        <w:drawing>
          <wp:anchor distT="0" distB="0" distL="114300" distR="114300" simplePos="0" relativeHeight="251660288" behindDoc="0" locked="0" layoutInCell="1" allowOverlap="1" wp14:anchorId="70CA01C5" wp14:editId="67D37C87">
            <wp:simplePos x="0" y="0"/>
            <wp:positionH relativeFrom="column">
              <wp:posOffset>1371600</wp:posOffset>
            </wp:positionH>
            <wp:positionV relativeFrom="paragraph">
              <wp:posOffset>67310</wp:posOffset>
            </wp:positionV>
            <wp:extent cx="1133475" cy="1559560"/>
            <wp:effectExtent l="0" t="0" r="9525" b="0"/>
            <wp:wrapNone/>
            <wp:docPr id="1" name="Picture 1" descr="Macintosh HD:Users:jessica:Desktop:Screen Shot 2016-08-10 at 11.13.5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ssica:Desktop:Screen Shot 2016-08-10 at 11.13.56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55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35E617" w14:textId="5FC8F8B0" w:rsidR="007104AB" w:rsidRPr="007104AB" w:rsidRDefault="007104AB" w:rsidP="00547D31">
      <w:pPr>
        <w:spacing w:line="240" w:lineRule="auto"/>
        <w:rPr>
          <w:rFonts w:asciiTheme="majorHAnsi" w:hAnsiTheme="majorHAnsi"/>
          <w:b/>
          <w:sz w:val="20"/>
          <w:lang w:val="en-US"/>
        </w:rPr>
      </w:pPr>
      <w:r w:rsidRPr="007104AB">
        <w:rPr>
          <w:rFonts w:asciiTheme="majorHAnsi" w:hAnsiTheme="majorHAnsi"/>
          <w:b/>
          <w:sz w:val="20"/>
          <w:lang w:val="en-US"/>
        </w:rPr>
        <w:t>Resources:</w:t>
      </w:r>
    </w:p>
    <w:p w14:paraId="0AB86E7C" w14:textId="1C3D4F00" w:rsidR="007104AB" w:rsidRDefault="007104AB" w:rsidP="00CA71C5">
      <w:pPr>
        <w:widowControl w:val="0"/>
        <w:rPr>
          <w:rFonts w:asciiTheme="majorHAnsi" w:hAnsiTheme="majorHAnsi"/>
          <w:sz w:val="20"/>
        </w:rPr>
      </w:pPr>
    </w:p>
    <w:p w14:paraId="5668C210" w14:textId="33002A70" w:rsidR="007104AB" w:rsidRPr="000E251D" w:rsidRDefault="007104AB" w:rsidP="00CA71C5">
      <w:pPr>
        <w:widowControl w:val="0"/>
        <w:rPr>
          <w:rFonts w:asciiTheme="majorHAnsi" w:hAnsiTheme="majorHAnsi"/>
          <w:i/>
          <w:sz w:val="20"/>
        </w:rPr>
      </w:pPr>
      <w:r w:rsidRPr="000E251D">
        <w:rPr>
          <w:rFonts w:asciiTheme="majorHAnsi" w:hAnsiTheme="majorHAnsi"/>
          <w:i/>
          <w:sz w:val="20"/>
        </w:rPr>
        <w:t>Remind101: To receive                                                      Spanish Dictionary App</w:t>
      </w:r>
      <w:r w:rsidR="000E251D" w:rsidRPr="000E251D">
        <w:rPr>
          <w:rFonts w:asciiTheme="majorHAnsi" w:hAnsiTheme="majorHAnsi"/>
          <w:i/>
          <w:sz w:val="20"/>
        </w:rPr>
        <w:t xml:space="preserve">                             Quizlet  </w:t>
      </w:r>
    </w:p>
    <w:p w14:paraId="24442226" w14:textId="2868E2BB" w:rsidR="007104AB" w:rsidRPr="000E251D" w:rsidRDefault="000E251D" w:rsidP="00CA71C5">
      <w:pPr>
        <w:widowControl w:val="0"/>
        <w:rPr>
          <w:rFonts w:asciiTheme="majorHAnsi" w:hAnsiTheme="majorHAnsi"/>
          <w:i/>
          <w:sz w:val="20"/>
        </w:rPr>
      </w:pPr>
      <w:r w:rsidRPr="000E251D">
        <w:rPr>
          <w:rFonts w:asciiTheme="majorHAnsi" w:hAnsiTheme="majorHAnsi"/>
          <w:i/>
          <w:noProof/>
          <w:sz w:val="20"/>
          <w:lang w:val="en-US" w:eastAsia="en-US"/>
        </w:rPr>
        <w:drawing>
          <wp:anchor distT="0" distB="0" distL="114300" distR="114300" simplePos="0" relativeHeight="251662336" behindDoc="0" locked="0" layoutInCell="1" allowOverlap="1" wp14:anchorId="29D2F507" wp14:editId="5ACEE3D1">
            <wp:simplePos x="0" y="0"/>
            <wp:positionH relativeFrom="column">
              <wp:posOffset>4572000</wp:posOffset>
            </wp:positionH>
            <wp:positionV relativeFrom="paragraph">
              <wp:posOffset>45720</wp:posOffset>
            </wp:positionV>
            <wp:extent cx="2626360" cy="385445"/>
            <wp:effectExtent l="0" t="0" r="0" b="0"/>
            <wp:wrapNone/>
            <wp:docPr id="5" name="Picture 4" descr="Screen Shot 2015-09-02 at 2.55.5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Shot 2015-09-02 at 2.55.57 PM.p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26360" cy="385445"/>
                    </a:xfrm>
                    <a:prstGeom prst="rect">
                      <a:avLst/>
                    </a:prstGeom>
                  </pic:spPr>
                </pic:pic>
              </a:graphicData>
            </a:graphic>
            <wp14:sizeRelH relativeFrom="page">
              <wp14:pctWidth>0</wp14:pctWidth>
            </wp14:sizeRelH>
            <wp14:sizeRelV relativeFrom="page">
              <wp14:pctHeight>0</wp14:pctHeight>
            </wp14:sizeRelV>
          </wp:anchor>
        </w:drawing>
      </w:r>
      <w:r w:rsidR="007104AB" w:rsidRPr="000E251D">
        <w:rPr>
          <w:rFonts w:asciiTheme="majorHAnsi" w:hAnsiTheme="majorHAnsi"/>
          <w:i/>
          <w:noProof/>
          <w:sz w:val="20"/>
          <w:lang w:val="en-US" w:eastAsia="en-US"/>
        </w:rPr>
        <w:drawing>
          <wp:anchor distT="0" distB="0" distL="114300" distR="114300" simplePos="0" relativeHeight="251661312" behindDoc="0" locked="0" layoutInCell="1" allowOverlap="1" wp14:anchorId="1B5153DE" wp14:editId="4DA59AF1">
            <wp:simplePos x="0" y="0"/>
            <wp:positionH relativeFrom="column">
              <wp:posOffset>2971800</wp:posOffset>
            </wp:positionH>
            <wp:positionV relativeFrom="paragraph">
              <wp:posOffset>22860</wp:posOffset>
            </wp:positionV>
            <wp:extent cx="660400" cy="660400"/>
            <wp:effectExtent l="0" t="0" r="0" b="0"/>
            <wp:wrapNone/>
            <wp:docPr id="3" name="Picture 3" descr="Macintosh HD:Users:jessica:Desktop:Screen Shot 2016-08-10 at 11.16.3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ssica:Desktop:Screen Shot 2016-08-10 at 11.16.39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04AB" w:rsidRPr="000E251D">
        <w:rPr>
          <w:rFonts w:asciiTheme="majorHAnsi" w:hAnsiTheme="majorHAnsi"/>
          <w:i/>
          <w:sz w:val="20"/>
        </w:rPr>
        <w:t xml:space="preserve">class updates and and </w:t>
      </w:r>
    </w:p>
    <w:p w14:paraId="341E9A8A" w14:textId="64DEC379" w:rsidR="007104AB" w:rsidRDefault="007104AB" w:rsidP="00CA71C5">
      <w:pPr>
        <w:widowControl w:val="0"/>
        <w:rPr>
          <w:rFonts w:asciiTheme="majorHAnsi" w:hAnsiTheme="majorHAnsi"/>
          <w:sz w:val="20"/>
        </w:rPr>
      </w:pPr>
      <w:r w:rsidRPr="000E251D">
        <w:rPr>
          <w:rFonts w:asciiTheme="majorHAnsi" w:hAnsiTheme="majorHAnsi"/>
          <w:i/>
          <w:sz w:val="20"/>
        </w:rPr>
        <w:t>quiz/test reminders</w:t>
      </w:r>
      <w:r>
        <w:rPr>
          <w:rFonts w:asciiTheme="majorHAnsi" w:hAnsiTheme="majorHAnsi"/>
          <w:sz w:val="20"/>
        </w:rPr>
        <w:t>.</w:t>
      </w:r>
    </w:p>
    <w:p w14:paraId="0FD77C7F" w14:textId="77777777" w:rsidR="007104AB" w:rsidRDefault="007104AB" w:rsidP="00CA71C5">
      <w:pPr>
        <w:widowControl w:val="0"/>
        <w:rPr>
          <w:rFonts w:asciiTheme="majorHAnsi" w:hAnsiTheme="majorHAnsi"/>
          <w:sz w:val="20"/>
        </w:rPr>
      </w:pPr>
    </w:p>
    <w:p w14:paraId="73F26114" w14:textId="77777777" w:rsidR="000E251D" w:rsidRDefault="000E251D" w:rsidP="00CA71C5">
      <w:pPr>
        <w:widowControl w:val="0"/>
        <w:rPr>
          <w:rFonts w:asciiTheme="majorHAnsi" w:hAnsiTheme="majorHAnsi"/>
          <w:sz w:val="20"/>
        </w:rPr>
      </w:pPr>
    </w:p>
    <w:p w14:paraId="375D2E72" w14:textId="77777777" w:rsidR="000E251D" w:rsidRDefault="000E251D" w:rsidP="00CA71C5">
      <w:pPr>
        <w:widowControl w:val="0"/>
        <w:rPr>
          <w:rFonts w:asciiTheme="majorHAnsi" w:hAnsiTheme="majorHAnsi"/>
          <w:b/>
          <w:sz w:val="20"/>
          <w:lang w:val="en-US"/>
        </w:rPr>
      </w:pPr>
    </w:p>
    <w:p w14:paraId="559392E5" w14:textId="77777777" w:rsidR="00CA71C5" w:rsidRPr="005E4DC9" w:rsidRDefault="00CA71C5" w:rsidP="00CA71C5">
      <w:pPr>
        <w:widowControl w:val="0"/>
        <w:rPr>
          <w:rFonts w:asciiTheme="majorHAnsi" w:hAnsiTheme="majorHAnsi"/>
          <w:b/>
          <w:sz w:val="20"/>
          <w:lang w:val="en-US"/>
        </w:rPr>
      </w:pPr>
      <w:r w:rsidRPr="005E4DC9">
        <w:rPr>
          <w:rFonts w:asciiTheme="majorHAnsi" w:hAnsiTheme="majorHAnsi"/>
          <w:b/>
          <w:sz w:val="20"/>
          <w:lang w:val="en-US"/>
        </w:rPr>
        <w:t>Grading Categories:</w:t>
      </w:r>
    </w:p>
    <w:p w14:paraId="19774FDC" w14:textId="0C01AF7E" w:rsidR="00CA71C5" w:rsidRPr="005E4DC9" w:rsidRDefault="00CA71C5" w:rsidP="00CA71C5">
      <w:pPr>
        <w:widowControl w:val="0"/>
        <w:rPr>
          <w:rFonts w:asciiTheme="majorHAnsi" w:hAnsiTheme="majorHAnsi"/>
          <w:sz w:val="20"/>
          <w:lang w:val="en-US"/>
        </w:rPr>
      </w:pPr>
      <w:r>
        <w:rPr>
          <w:rFonts w:asciiTheme="majorHAnsi" w:hAnsiTheme="majorHAnsi"/>
          <w:sz w:val="20"/>
          <w:lang w:val="en-US"/>
        </w:rPr>
        <w:t>Summative Assessments, 60</w:t>
      </w:r>
      <w:r w:rsidRPr="005E4DC9">
        <w:rPr>
          <w:rFonts w:asciiTheme="majorHAnsi" w:hAnsiTheme="majorHAnsi"/>
          <w:sz w:val="20"/>
          <w:lang w:val="en-US"/>
        </w:rPr>
        <w:t>% (equally divided between l</w:t>
      </w:r>
      <w:r w:rsidR="00211604">
        <w:rPr>
          <w:rFonts w:asciiTheme="majorHAnsi" w:hAnsiTheme="majorHAnsi"/>
          <w:sz w:val="20"/>
          <w:lang w:val="en-US"/>
        </w:rPr>
        <w:t>istening, reading, speaking,</w:t>
      </w:r>
      <w:r w:rsidRPr="005E4DC9">
        <w:rPr>
          <w:rFonts w:asciiTheme="majorHAnsi" w:hAnsiTheme="majorHAnsi"/>
          <w:sz w:val="20"/>
          <w:lang w:val="en-US"/>
        </w:rPr>
        <w:t xml:space="preserve"> writing</w:t>
      </w:r>
      <w:r w:rsidR="00211604">
        <w:rPr>
          <w:rFonts w:asciiTheme="majorHAnsi" w:hAnsiTheme="majorHAnsi"/>
          <w:sz w:val="20"/>
          <w:lang w:val="en-US"/>
        </w:rPr>
        <w:t>, and common summative assessments</w:t>
      </w:r>
      <w:r w:rsidRPr="005E4DC9">
        <w:rPr>
          <w:rFonts w:asciiTheme="majorHAnsi" w:hAnsiTheme="majorHAnsi"/>
          <w:sz w:val="20"/>
          <w:lang w:val="en-US"/>
        </w:rPr>
        <w:t>)</w:t>
      </w:r>
    </w:p>
    <w:p w14:paraId="528099D5" w14:textId="3AA243C9" w:rsidR="001C5EA7" w:rsidRPr="00CA71C5" w:rsidRDefault="00CA71C5" w:rsidP="001C5EA7">
      <w:pPr>
        <w:widowControl w:val="0"/>
        <w:rPr>
          <w:rFonts w:asciiTheme="majorHAnsi" w:hAnsiTheme="majorHAnsi"/>
          <w:sz w:val="20"/>
          <w:lang w:val="en-US"/>
        </w:rPr>
      </w:pPr>
      <w:r>
        <w:rPr>
          <w:rFonts w:asciiTheme="majorHAnsi" w:hAnsiTheme="majorHAnsi"/>
          <w:sz w:val="20"/>
          <w:lang w:val="en-US"/>
        </w:rPr>
        <w:t>Formative Assessments, 40</w:t>
      </w:r>
      <w:r w:rsidRPr="005E4DC9">
        <w:rPr>
          <w:rFonts w:asciiTheme="majorHAnsi" w:hAnsiTheme="majorHAnsi"/>
          <w:sz w:val="20"/>
          <w:lang w:val="en-US"/>
        </w:rPr>
        <w:t>% (</w:t>
      </w:r>
      <w:r>
        <w:rPr>
          <w:rFonts w:asciiTheme="majorHAnsi" w:hAnsiTheme="majorHAnsi"/>
          <w:sz w:val="20"/>
          <w:lang w:val="en-US"/>
        </w:rPr>
        <w:t>divided between quizzes, homework, and participation)</w:t>
      </w:r>
    </w:p>
    <w:tbl>
      <w:tblPr>
        <w:tblStyle w:val="TableGrid"/>
        <w:tblW w:w="0" w:type="auto"/>
        <w:tblLook w:val="04A0" w:firstRow="1" w:lastRow="0" w:firstColumn="1" w:lastColumn="0" w:noHBand="0" w:noVBand="1"/>
      </w:tblPr>
      <w:tblGrid>
        <w:gridCol w:w="5508"/>
        <w:gridCol w:w="5508"/>
      </w:tblGrid>
      <w:tr w:rsidR="001C5EA7" w14:paraId="5A8CE749" w14:textId="77777777" w:rsidTr="00843EBC">
        <w:trPr>
          <w:trHeight w:val="260"/>
        </w:trPr>
        <w:tc>
          <w:tcPr>
            <w:tcW w:w="5508" w:type="dxa"/>
          </w:tcPr>
          <w:p w14:paraId="2A9A750B" w14:textId="6BFB7A83" w:rsidR="001C5EA7" w:rsidRPr="005E4DC9" w:rsidRDefault="001C5EA7" w:rsidP="001C5EA7">
            <w:pPr>
              <w:widowControl w:val="0"/>
              <w:rPr>
                <w:rFonts w:asciiTheme="majorHAnsi" w:hAnsiTheme="majorHAnsi"/>
                <w:sz w:val="20"/>
                <w:lang w:val="en-US"/>
              </w:rPr>
            </w:pPr>
            <w:r w:rsidRPr="005E4DC9">
              <w:rPr>
                <w:rFonts w:asciiTheme="majorHAnsi" w:hAnsiTheme="majorHAnsi"/>
                <w:b/>
                <w:sz w:val="20"/>
                <w:lang w:val="en-US"/>
              </w:rPr>
              <w:t>Formative assessments</w:t>
            </w:r>
            <w:r w:rsidRPr="005E4DC9">
              <w:rPr>
                <w:rFonts w:asciiTheme="majorHAnsi" w:hAnsiTheme="majorHAnsi"/>
                <w:sz w:val="20"/>
                <w:lang w:val="en-US"/>
              </w:rPr>
              <w:t xml:space="preserve"> are at the heart of teaching and learning and provide the student with an opportunity for critical feedback, which is then used by the student to improve his/her performance.  Examples include: quizzes, peer assessments, written paragraphs, and brief verbal responses.  Not all formative assessments will be graded, but when they are they will be categorized in a weighted category that makes up 32 percent of the final grade.  Formative assessments serve as checkpoints for both teachers and students as students advance towards the more complex skill and knowledge levels that they must demonstrate for that unit/course.  Formative assessments are subject to re-takes. </w:t>
            </w:r>
          </w:p>
          <w:p w14:paraId="7E0F4763" w14:textId="77777777" w:rsidR="001C5EA7" w:rsidRDefault="001C5EA7" w:rsidP="001C5EA7">
            <w:pPr>
              <w:widowControl w:val="0"/>
              <w:rPr>
                <w:rFonts w:asciiTheme="majorHAnsi" w:hAnsiTheme="majorHAnsi"/>
                <w:sz w:val="20"/>
                <w:lang w:val="en-US"/>
              </w:rPr>
            </w:pPr>
          </w:p>
          <w:p w14:paraId="0288F9B9" w14:textId="77777777" w:rsidR="00CA71C5" w:rsidRDefault="00CA71C5" w:rsidP="001C5EA7">
            <w:pPr>
              <w:widowControl w:val="0"/>
              <w:rPr>
                <w:rFonts w:asciiTheme="majorHAnsi" w:hAnsiTheme="majorHAnsi"/>
                <w:sz w:val="20"/>
                <w:lang w:val="en-US"/>
              </w:rPr>
            </w:pPr>
          </w:p>
        </w:tc>
        <w:tc>
          <w:tcPr>
            <w:tcW w:w="5508" w:type="dxa"/>
          </w:tcPr>
          <w:p w14:paraId="206855E1" w14:textId="77777777" w:rsidR="001C5EA7" w:rsidRPr="000E251D" w:rsidRDefault="001C5EA7" w:rsidP="001C5EA7">
            <w:pPr>
              <w:widowControl w:val="0"/>
              <w:rPr>
                <w:rFonts w:asciiTheme="majorHAnsi" w:hAnsiTheme="majorHAnsi"/>
                <w:sz w:val="20"/>
                <w:lang w:val="en-US"/>
              </w:rPr>
            </w:pPr>
            <w:r w:rsidRPr="000E251D">
              <w:rPr>
                <w:rFonts w:asciiTheme="majorHAnsi" w:hAnsiTheme="majorHAnsi"/>
                <w:b/>
                <w:sz w:val="20"/>
                <w:lang w:val="en-US"/>
              </w:rPr>
              <w:lastRenderedPageBreak/>
              <w:t>Summative assessments</w:t>
            </w:r>
            <w:r w:rsidRPr="000E251D">
              <w:rPr>
                <w:rFonts w:asciiTheme="majorHAnsi" w:hAnsiTheme="majorHAnsi"/>
                <w:sz w:val="20"/>
                <w:lang w:val="en-US"/>
              </w:rPr>
              <w:t xml:space="preserve"> are considered high-stakes and provide students with the opportunity to demonstrate skills and knowledge that they have developed over time.  The summative assessment category will make up 68 percent of the final grade.  These assessments are NOT subject to retakes.  Students will have had ample opportunity to practice the various components that make up the summative assessment, receiving targeted feedback for improvement.  For that reason, retakes will not be offered.  Examples include tests, projects, written essays, and presentations/conversations and district final exams.  </w:t>
            </w:r>
          </w:p>
          <w:p w14:paraId="5BE0CFB3" w14:textId="45B232E2" w:rsidR="00605CCB" w:rsidRDefault="00605CCB" w:rsidP="001C5EA7">
            <w:pPr>
              <w:widowControl w:val="0"/>
              <w:rPr>
                <w:rFonts w:asciiTheme="majorHAnsi" w:hAnsiTheme="majorHAnsi"/>
                <w:sz w:val="20"/>
                <w:lang w:val="en-US"/>
              </w:rPr>
            </w:pPr>
            <w:r w:rsidRPr="000E251D">
              <w:rPr>
                <w:rFonts w:asciiTheme="majorHAnsi" w:hAnsiTheme="majorHAnsi"/>
                <w:sz w:val="20"/>
                <w:lang w:val="en-US"/>
              </w:rPr>
              <w:t xml:space="preserve">Integrated Performance Assessments: there will be 2 IPA’s throughout the </w:t>
            </w:r>
            <w:r w:rsidR="007104AB" w:rsidRPr="000E251D">
              <w:rPr>
                <w:rFonts w:asciiTheme="majorHAnsi" w:hAnsiTheme="majorHAnsi"/>
                <w:sz w:val="20"/>
                <w:lang w:val="en-US"/>
              </w:rPr>
              <w:t xml:space="preserve">course.  These summative assessments are meant to provide real world context and authentic learning </w:t>
            </w:r>
            <w:r w:rsidR="007104AB" w:rsidRPr="000E251D">
              <w:rPr>
                <w:rFonts w:asciiTheme="majorHAnsi" w:hAnsiTheme="majorHAnsi"/>
                <w:sz w:val="20"/>
                <w:lang w:val="en-US"/>
              </w:rPr>
              <w:lastRenderedPageBreak/>
              <w:t>opportunities.</w:t>
            </w:r>
          </w:p>
        </w:tc>
      </w:tr>
    </w:tbl>
    <w:p w14:paraId="7506A3A6" w14:textId="77777777" w:rsidR="001C5EA7" w:rsidRPr="001C5EA7" w:rsidRDefault="001C5EA7" w:rsidP="001C5EA7">
      <w:pPr>
        <w:widowControl w:val="0"/>
        <w:rPr>
          <w:rFonts w:asciiTheme="majorHAnsi" w:hAnsiTheme="majorHAnsi"/>
          <w:sz w:val="20"/>
        </w:rPr>
      </w:pPr>
      <w:r w:rsidRPr="001C5EA7">
        <w:rPr>
          <w:rFonts w:asciiTheme="majorHAnsi" w:hAnsiTheme="majorHAnsi"/>
          <w:sz w:val="20"/>
        </w:rPr>
        <w:lastRenderedPageBreak/>
        <w:t>Within each category listed above, subcategories will exist that reflect the broad skills that students will be developing.  These categories are speaking, listening, reading, and writing.  They are divided evenly within those categories and will allow students to receive valuable feedback as to their strengths and weaknesses so as to allow for targeted improvement.</w:t>
      </w:r>
    </w:p>
    <w:p w14:paraId="6AD190BA" w14:textId="77777777" w:rsidR="00547D31" w:rsidRDefault="00547D31" w:rsidP="00547D31">
      <w:pPr>
        <w:spacing w:line="240" w:lineRule="auto"/>
        <w:rPr>
          <w:rFonts w:asciiTheme="majorHAnsi" w:hAnsiTheme="majorHAnsi"/>
          <w:b/>
          <w:i/>
          <w:sz w:val="20"/>
          <w:u w:val="single"/>
        </w:rPr>
      </w:pPr>
    </w:p>
    <w:p w14:paraId="04AA0E5C" w14:textId="77777777" w:rsidR="00547D31" w:rsidRPr="005E4DC9" w:rsidRDefault="00547D31" w:rsidP="00547D31">
      <w:pPr>
        <w:spacing w:line="240" w:lineRule="auto"/>
        <w:rPr>
          <w:rFonts w:asciiTheme="majorHAnsi" w:hAnsiTheme="majorHAnsi"/>
          <w:b/>
          <w:i/>
          <w:sz w:val="20"/>
          <w:u w:val="single"/>
        </w:rPr>
      </w:pPr>
      <w:r w:rsidRPr="005E4DC9">
        <w:rPr>
          <w:rFonts w:asciiTheme="majorHAnsi" w:hAnsiTheme="majorHAnsi"/>
          <w:b/>
          <w:i/>
          <w:sz w:val="20"/>
          <w:u w:val="single"/>
        </w:rPr>
        <w:t>Classroom Policies:</w:t>
      </w:r>
    </w:p>
    <w:p w14:paraId="0AF58A5C" w14:textId="77777777" w:rsidR="00547D31" w:rsidRPr="005E4DC9" w:rsidRDefault="00547D31" w:rsidP="00547D31">
      <w:pPr>
        <w:pStyle w:val="ListParagraph"/>
        <w:numPr>
          <w:ilvl w:val="0"/>
          <w:numId w:val="1"/>
        </w:numPr>
        <w:spacing w:line="240" w:lineRule="auto"/>
        <w:rPr>
          <w:rFonts w:asciiTheme="majorHAnsi" w:hAnsiTheme="majorHAnsi"/>
          <w:b/>
          <w:sz w:val="20"/>
          <w:szCs w:val="20"/>
        </w:rPr>
      </w:pPr>
      <w:r w:rsidRPr="005E4DC9">
        <w:rPr>
          <w:rFonts w:asciiTheme="majorHAnsi" w:hAnsiTheme="majorHAnsi"/>
          <w:b/>
          <w:sz w:val="20"/>
          <w:szCs w:val="20"/>
          <w:u w:val="single"/>
        </w:rPr>
        <w:t>Bullying</w:t>
      </w:r>
      <w:r w:rsidRPr="005E4DC9">
        <w:rPr>
          <w:rFonts w:asciiTheme="majorHAnsi" w:hAnsiTheme="majorHAnsi"/>
          <w:b/>
          <w:sz w:val="20"/>
          <w:szCs w:val="20"/>
        </w:rPr>
        <w:t xml:space="preserve"> </w:t>
      </w:r>
      <w:r w:rsidRPr="005E4DC9">
        <w:rPr>
          <w:rFonts w:asciiTheme="majorHAnsi" w:hAnsiTheme="majorHAnsi"/>
          <w:sz w:val="20"/>
          <w:szCs w:val="20"/>
        </w:rPr>
        <w:t>of any kind will be not tolerated</w:t>
      </w:r>
      <w:r w:rsidRPr="005E4DC9">
        <w:rPr>
          <w:rFonts w:asciiTheme="majorHAnsi" w:hAnsiTheme="majorHAnsi"/>
          <w:b/>
          <w:sz w:val="20"/>
          <w:szCs w:val="20"/>
        </w:rPr>
        <w:t>.</w:t>
      </w:r>
    </w:p>
    <w:p w14:paraId="692FC813" w14:textId="6CE41A16" w:rsidR="00547D31" w:rsidRPr="00CA71C5" w:rsidRDefault="00547D31" w:rsidP="00CA71C5">
      <w:pPr>
        <w:pStyle w:val="ListParagraph"/>
        <w:numPr>
          <w:ilvl w:val="0"/>
          <w:numId w:val="1"/>
        </w:numPr>
        <w:spacing w:line="240" w:lineRule="auto"/>
        <w:rPr>
          <w:rFonts w:asciiTheme="majorHAnsi" w:hAnsiTheme="majorHAnsi"/>
          <w:b/>
          <w:sz w:val="20"/>
          <w:szCs w:val="20"/>
        </w:rPr>
      </w:pPr>
      <w:r w:rsidRPr="005E4DC9">
        <w:rPr>
          <w:rFonts w:asciiTheme="majorHAnsi" w:hAnsiTheme="majorHAnsi"/>
          <w:b/>
          <w:sz w:val="20"/>
          <w:szCs w:val="20"/>
          <w:u w:val="single"/>
        </w:rPr>
        <w:t xml:space="preserve">Cell phones/unauthorized electronic devices </w:t>
      </w:r>
      <w:r w:rsidRPr="005E4DC9">
        <w:rPr>
          <w:rFonts w:asciiTheme="majorHAnsi" w:hAnsiTheme="majorHAnsi"/>
          <w:sz w:val="20"/>
          <w:szCs w:val="20"/>
        </w:rPr>
        <w:t>are not to be seen or heard during class time unless instructed by the teacher.  If these devices are used during an assessment (test, quiz, etc.) will result with a 0 in the grade book, calls home and a referral to the office.</w:t>
      </w:r>
    </w:p>
    <w:p w14:paraId="691B7138" w14:textId="77777777" w:rsidR="00547D31" w:rsidRPr="005E4DC9" w:rsidRDefault="00547D31" w:rsidP="00547D31">
      <w:pPr>
        <w:widowControl w:val="0"/>
        <w:spacing w:after="120"/>
        <w:rPr>
          <w:rFonts w:asciiTheme="majorHAnsi" w:hAnsiTheme="majorHAnsi"/>
          <w:i/>
          <w:sz w:val="20"/>
          <w:lang w:val="en-US"/>
        </w:rPr>
      </w:pPr>
      <w:r w:rsidRPr="005E4DC9">
        <w:rPr>
          <w:rFonts w:asciiTheme="majorHAnsi" w:hAnsiTheme="majorHAnsi"/>
          <w:b/>
          <w:i/>
          <w:sz w:val="20"/>
          <w:u w:val="single"/>
          <w:lang w:val="en-US"/>
        </w:rPr>
        <w:t>Teacher Practices:</w:t>
      </w:r>
    </w:p>
    <w:p w14:paraId="5CD355E5" w14:textId="77777777" w:rsidR="00547D31" w:rsidRPr="005E4DC9" w:rsidRDefault="00547D31" w:rsidP="00547D31">
      <w:pPr>
        <w:widowControl w:val="0"/>
        <w:spacing w:after="120"/>
        <w:rPr>
          <w:rFonts w:asciiTheme="majorHAnsi" w:hAnsiTheme="majorHAnsi"/>
          <w:sz w:val="20"/>
          <w:lang w:val="en-US"/>
        </w:rPr>
      </w:pPr>
      <w:r w:rsidRPr="005E4DC9">
        <w:rPr>
          <w:rFonts w:asciiTheme="majorHAnsi" w:hAnsiTheme="majorHAnsi"/>
          <w:b/>
          <w:sz w:val="20"/>
          <w:lang w:val="en-US"/>
        </w:rPr>
        <w:t xml:space="preserve">Missing work: </w:t>
      </w:r>
      <w:r w:rsidRPr="005E4DC9">
        <w:rPr>
          <w:rFonts w:asciiTheme="majorHAnsi" w:hAnsiTheme="majorHAnsi"/>
          <w:sz w:val="20"/>
          <w:lang w:val="en-US"/>
        </w:rPr>
        <w:t xml:space="preserve">All missing work is expected to be turned in by the teacher-posted end of the trimester deadline. </w:t>
      </w:r>
    </w:p>
    <w:p w14:paraId="32932941" w14:textId="77777777" w:rsidR="00547D31" w:rsidRPr="005E4DC9" w:rsidRDefault="00547D31" w:rsidP="00547D31">
      <w:pPr>
        <w:widowControl w:val="0"/>
        <w:spacing w:after="120"/>
        <w:rPr>
          <w:rFonts w:asciiTheme="majorHAnsi" w:hAnsiTheme="majorHAnsi"/>
          <w:sz w:val="20"/>
          <w:lang w:val="en-US"/>
        </w:rPr>
      </w:pPr>
      <w:r w:rsidRPr="005E4DC9">
        <w:rPr>
          <w:rFonts w:asciiTheme="majorHAnsi" w:hAnsiTheme="majorHAnsi"/>
          <w:b/>
          <w:sz w:val="20"/>
          <w:lang w:val="en-US"/>
        </w:rPr>
        <w:t xml:space="preserve">Late work:  </w:t>
      </w:r>
      <w:r w:rsidRPr="005E4DC9">
        <w:rPr>
          <w:rFonts w:asciiTheme="majorHAnsi" w:hAnsiTheme="majorHAnsi"/>
          <w:sz w:val="20"/>
          <w:lang w:val="en-US"/>
        </w:rPr>
        <w:t xml:space="preserve">Late work may be subject to a deduction/penalty of up to 10%. </w:t>
      </w:r>
      <w:r w:rsidRPr="005E4DC9">
        <w:rPr>
          <w:rFonts w:asciiTheme="majorHAnsi" w:eastAsia="Cambria" w:hAnsiTheme="majorHAnsi" w:cs="Cambria"/>
          <w:sz w:val="20"/>
          <w:lang w:val="en-US"/>
        </w:rPr>
        <w:t xml:space="preserve">  </w:t>
      </w:r>
      <w:r w:rsidRPr="005E4DC9">
        <w:rPr>
          <w:rFonts w:asciiTheme="majorHAnsi" w:eastAsia="Cambria" w:hAnsiTheme="majorHAnsi" w:cs="Cambria"/>
          <w:sz w:val="20"/>
          <w:lang w:val="en-US"/>
        </w:rPr>
        <w:tab/>
      </w:r>
    </w:p>
    <w:p w14:paraId="52A26E24" w14:textId="77777777" w:rsidR="00547D31" w:rsidRPr="005E4DC9" w:rsidRDefault="00547D31" w:rsidP="00547D31">
      <w:pPr>
        <w:widowControl w:val="0"/>
        <w:spacing w:after="120"/>
        <w:rPr>
          <w:rFonts w:asciiTheme="majorHAnsi" w:hAnsiTheme="majorHAnsi"/>
          <w:sz w:val="20"/>
          <w:lang w:val="en-US"/>
        </w:rPr>
      </w:pPr>
      <w:r w:rsidRPr="005E4DC9">
        <w:rPr>
          <w:rFonts w:asciiTheme="majorHAnsi" w:hAnsiTheme="majorHAnsi"/>
          <w:b/>
          <w:sz w:val="20"/>
          <w:lang w:val="en-US"/>
        </w:rPr>
        <w:t xml:space="preserve">Re-Learning and Retaking Assessments:  </w:t>
      </w:r>
      <w:r w:rsidRPr="005E4DC9">
        <w:rPr>
          <w:rFonts w:asciiTheme="majorHAnsi" w:hAnsiTheme="majorHAnsi"/>
          <w:sz w:val="20"/>
          <w:lang w:val="en-US"/>
        </w:rPr>
        <w:t xml:space="preserve">As noted above, formative assessments may be retaken </w:t>
      </w:r>
      <w:r w:rsidRPr="002A3CE6">
        <w:rPr>
          <w:rFonts w:asciiTheme="majorHAnsi" w:hAnsiTheme="majorHAnsi"/>
          <w:sz w:val="20"/>
          <w:u w:val="single"/>
          <w:lang w:val="en-US"/>
        </w:rPr>
        <w:t>ONE</w:t>
      </w:r>
      <w:r w:rsidRPr="005E4DC9">
        <w:rPr>
          <w:rFonts w:asciiTheme="majorHAnsi" w:hAnsiTheme="majorHAnsi"/>
          <w:sz w:val="20"/>
          <w:lang w:val="en-US"/>
        </w:rPr>
        <w:t xml:space="preserve"> time.  The highest score will stand.  The deadline for retakes will be three days before the unit’s exam date.  This is to reinforce the idea that the purpose of the formative assessments is to provide the student feedback on his or her performance in class PRIOR to higher stakes testing (summative) that are NOT subject to retakes.  Process to retake:</w:t>
      </w:r>
    </w:p>
    <w:p w14:paraId="3C683884" w14:textId="77777777" w:rsidR="00547D31" w:rsidRPr="005E4DC9" w:rsidRDefault="00547D31" w:rsidP="00547D31">
      <w:pPr>
        <w:widowControl w:val="0"/>
        <w:ind w:firstLine="720"/>
        <w:rPr>
          <w:rFonts w:asciiTheme="majorHAnsi" w:hAnsiTheme="majorHAnsi"/>
          <w:sz w:val="20"/>
          <w:lang w:val="en-US"/>
        </w:rPr>
      </w:pPr>
      <w:r>
        <w:rPr>
          <w:rFonts w:asciiTheme="majorHAnsi" w:hAnsiTheme="majorHAnsi"/>
          <w:sz w:val="20"/>
          <w:lang w:val="en-US"/>
        </w:rPr>
        <w:t xml:space="preserve">1. </w:t>
      </w:r>
      <w:r w:rsidRPr="005E4DC9">
        <w:rPr>
          <w:rFonts w:asciiTheme="majorHAnsi" w:hAnsiTheme="majorHAnsi"/>
          <w:sz w:val="20"/>
          <w:lang w:val="en-US"/>
        </w:rPr>
        <w:t>If applicable, arrange a time to meet with teacher by signing up to go over your assessment before/after school.</w:t>
      </w:r>
    </w:p>
    <w:p w14:paraId="054CE6D7" w14:textId="77777777" w:rsidR="00547D31" w:rsidRPr="005E4DC9" w:rsidRDefault="00547D31" w:rsidP="00547D31">
      <w:pPr>
        <w:widowControl w:val="0"/>
        <w:ind w:left="720"/>
        <w:rPr>
          <w:rFonts w:asciiTheme="majorHAnsi" w:hAnsiTheme="majorHAnsi"/>
          <w:sz w:val="20"/>
          <w:lang w:val="en-US"/>
        </w:rPr>
      </w:pPr>
      <w:r>
        <w:rPr>
          <w:rFonts w:asciiTheme="majorHAnsi" w:hAnsiTheme="majorHAnsi"/>
          <w:sz w:val="20"/>
          <w:lang w:val="en-US"/>
        </w:rPr>
        <w:t>2.</w:t>
      </w:r>
      <w:r w:rsidRPr="005E4DC9">
        <w:rPr>
          <w:rFonts w:asciiTheme="majorHAnsi" w:hAnsiTheme="majorHAnsi"/>
          <w:sz w:val="20"/>
          <w:lang w:val="en-US"/>
        </w:rPr>
        <w:t xml:space="preserve"> Arrange a date and time with teacher for retake-THIS CAN NOT BE ON THE SAME DAY YOU JUST COMPLETED A REVIEW/RELEARNING SESSION.</w:t>
      </w:r>
    </w:p>
    <w:p w14:paraId="72407322" w14:textId="77777777" w:rsidR="00547D31" w:rsidRPr="005E4DC9" w:rsidRDefault="00547D31" w:rsidP="00547D31">
      <w:pPr>
        <w:widowControl w:val="0"/>
        <w:ind w:firstLine="720"/>
        <w:rPr>
          <w:rFonts w:asciiTheme="majorHAnsi" w:hAnsiTheme="majorHAnsi"/>
          <w:sz w:val="20"/>
          <w:lang w:val="en-US"/>
        </w:rPr>
      </w:pPr>
      <w:r>
        <w:rPr>
          <w:rFonts w:asciiTheme="majorHAnsi" w:hAnsiTheme="majorHAnsi"/>
          <w:sz w:val="20"/>
          <w:lang w:val="en-US"/>
        </w:rPr>
        <w:t xml:space="preserve">3. </w:t>
      </w:r>
      <w:r w:rsidRPr="005E4DC9">
        <w:rPr>
          <w:rFonts w:asciiTheme="majorHAnsi" w:hAnsiTheme="majorHAnsi"/>
          <w:sz w:val="20"/>
          <w:lang w:val="en-US"/>
        </w:rPr>
        <w:t>Retake assessment.</w:t>
      </w:r>
    </w:p>
    <w:p w14:paraId="2D8DE5ED" w14:textId="77777777" w:rsidR="00547D31" w:rsidRPr="005E4DC9" w:rsidRDefault="00547D31" w:rsidP="00547D31">
      <w:pPr>
        <w:widowControl w:val="0"/>
        <w:ind w:firstLine="720"/>
        <w:rPr>
          <w:rFonts w:asciiTheme="majorHAnsi" w:hAnsiTheme="majorHAnsi"/>
          <w:sz w:val="20"/>
          <w:lang w:val="en-US"/>
        </w:rPr>
      </w:pPr>
      <w:r w:rsidRPr="005E4DC9">
        <w:rPr>
          <w:rFonts w:asciiTheme="majorHAnsi" w:hAnsiTheme="majorHAnsi"/>
          <w:sz w:val="20"/>
          <w:lang w:val="en-US"/>
        </w:rPr>
        <w:t>***Grading modifications may be made for students with IEP or 504 plans.</w:t>
      </w:r>
    </w:p>
    <w:p w14:paraId="12FA2A9D" w14:textId="77777777" w:rsidR="00547D31" w:rsidRPr="005E4DC9" w:rsidRDefault="00547D31" w:rsidP="00547D31">
      <w:pPr>
        <w:widowControl w:val="0"/>
        <w:ind w:left="720"/>
        <w:rPr>
          <w:rFonts w:asciiTheme="majorHAnsi" w:hAnsiTheme="majorHAnsi"/>
          <w:sz w:val="20"/>
          <w:lang w:val="en-US"/>
        </w:rPr>
      </w:pPr>
    </w:p>
    <w:p w14:paraId="224175FF" w14:textId="77777777" w:rsidR="00547D31" w:rsidRPr="005E4DC9" w:rsidRDefault="00547D31" w:rsidP="00547D31">
      <w:pPr>
        <w:widowControl w:val="0"/>
        <w:rPr>
          <w:rFonts w:asciiTheme="majorHAnsi" w:hAnsiTheme="majorHAnsi"/>
          <w:sz w:val="20"/>
          <w:lang w:val="en-US"/>
        </w:rPr>
      </w:pPr>
      <w:r w:rsidRPr="005E4DC9">
        <w:rPr>
          <w:rFonts w:asciiTheme="majorHAnsi" w:hAnsiTheme="majorHAnsi"/>
          <w:b/>
          <w:sz w:val="20"/>
          <w:lang w:val="en-US"/>
        </w:rPr>
        <w:t>Academic Dishonesty:</w:t>
      </w:r>
    </w:p>
    <w:p w14:paraId="0EFB0A3F" w14:textId="68AE2BF6" w:rsidR="00547D31" w:rsidRPr="005E4DC9" w:rsidRDefault="00547D31" w:rsidP="00CA71C5">
      <w:pPr>
        <w:widowControl w:val="0"/>
        <w:rPr>
          <w:rFonts w:asciiTheme="majorHAnsi" w:hAnsiTheme="majorHAnsi"/>
          <w:sz w:val="20"/>
          <w:lang w:val="en-US"/>
        </w:rPr>
      </w:pPr>
      <w:r w:rsidRPr="005E4DC9">
        <w:rPr>
          <w:rFonts w:asciiTheme="majorHAnsi" w:hAnsiTheme="majorHAnsi"/>
          <w:sz w:val="20"/>
          <w:lang w:val="en-US"/>
        </w:rPr>
        <w:t>Cheating: Consequences for academic dishonesty, which includes copying others’ work or allowing others to copy your work, engaging in unauthorized collaboration on academic work, use of online translators, use of resources not allowed during an exam or quiz, and plagiarism.</w:t>
      </w:r>
    </w:p>
    <w:p w14:paraId="4FC4C084" w14:textId="77777777" w:rsidR="00547D31" w:rsidRPr="005E4DC9" w:rsidRDefault="00547D31" w:rsidP="00547D31">
      <w:pPr>
        <w:widowControl w:val="0"/>
        <w:rPr>
          <w:rFonts w:asciiTheme="majorHAnsi" w:hAnsiTheme="majorHAnsi"/>
          <w:sz w:val="20"/>
          <w:lang w:val="en-US"/>
        </w:rPr>
      </w:pPr>
      <w:r w:rsidRPr="005E4DC9">
        <w:rPr>
          <w:rFonts w:asciiTheme="majorHAnsi" w:hAnsiTheme="majorHAnsi"/>
          <w:sz w:val="20"/>
          <w:u w:val="single"/>
          <w:lang w:val="en-US"/>
        </w:rPr>
        <w:t>Consequences for academic dishonesty:</w:t>
      </w:r>
    </w:p>
    <w:p w14:paraId="4A1A798B" w14:textId="77777777" w:rsidR="00547D31" w:rsidRPr="005E4DC9" w:rsidRDefault="00547D31" w:rsidP="00547D31">
      <w:pPr>
        <w:widowControl w:val="0"/>
        <w:ind w:firstLine="720"/>
        <w:rPr>
          <w:rFonts w:asciiTheme="majorHAnsi" w:hAnsiTheme="majorHAnsi"/>
          <w:sz w:val="20"/>
          <w:lang w:val="en-US"/>
        </w:rPr>
      </w:pPr>
      <w:r>
        <w:rPr>
          <w:rFonts w:asciiTheme="majorHAnsi" w:hAnsiTheme="majorHAnsi"/>
          <w:sz w:val="20"/>
          <w:lang w:val="en-US"/>
        </w:rPr>
        <w:t xml:space="preserve">1. </w:t>
      </w:r>
      <w:r w:rsidRPr="005E4DC9">
        <w:rPr>
          <w:rFonts w:asciiTheme="majorHAnsi" w:hAnsiTheme="majorHAnsi"/>
          <w:sz w:val="20"/>
          <w:lang w:val="en-US"/>
        </w:rPr>
        <w:t>A call will be made to a parent/guardian.</w:t>
      </w:r>
    </w:p>
    <w:p w14:paraId="74B5B16B" w14:textId="77777777" w:rsidR="00547D31" w:rsidRPr="005E4DC9" w:rsidRDefault="00547D31" w:rsidP="00547D31">
      <w:pPr>
        <w:widowControl w:val="0"/>
        <w:ind w:firstLine="720"/>
        <w:rPr>
          <w:rFonts w:asciiTheme="majorHAnsi" w:hAnsiTheme="majorHAnsi"/>
          <w:sz w:val="20"/>
          <w:lang w:val="en-US"/>
        </w:rPr>
      </w:pPr>
      <w:r>
        <w:rPr>
          <w:rFonts w:asciiTheme="majorHAnsi" w:hAnsiTheme="majorHAnsi"/>
          <w:sz w:val="20"/>
          <w:lang w:val="en-US"/>
        </w:rPr>
        <w:t xml:space="preserve">2. </w:t>
      </w:r>
      <w:r w:rsidRPr="005E4DC9">
        <w:rPr>
          <w:rFonts w:asciiTheme="majorHAnsi" w:hAnsiTheme="majorHAnsi"/>
          <w:sz w:val="20"/>
          <w:lang w:val="en-US"/>
        </w:rPr>
        <w:t>Assistant Principal will be notified in writing.</w:t>
      </w:r>
    </w:p>
    <w:p w14:paraId="79645399" w14:textId="77777777" w:rsidR="00547D31" w:rsidRPr="005E4DC9" w:rsidRDefault="00547D31" w:rsidP="00547D31">
      <w:pPr>
        <w:widowControl w:val="0"/>
        <w:ind w:firstLine="720"/>
        <w:rPr>
          <w:rFonts w:asciiTheme="majorHAnsi" w:hAnsiTheme="majorHAnsi"/>
          <w:sz w:val="20"/>
          <w:lang w:val="en-US"/>
        </w:rPr>
      </w:pPr>
      <w:r>
        <w:rPr>
          <w:rFonts w:asciiTheme="majorHAnsi" w:hAnsiTheme="majorHAnsi"/>
          <w:sz w:val="20"/>
          <w:lang w:val="en-US"/>
        </w:rPr>
        <w:t xml:space="preserve">3. </w:t>
      </w:r>
      <w:r w:rsidRPr="005E4DC9">
        <w:rPr>
          <w:rFonts w:asciiTheme="majorHAnsi" w:hAnsiTheme="majorHAnsi"/>
          <w:sz w:val="20"/>
          <w:lang w:val="en-US"/>
        </w:rPr>
        <w:t>Student must retake assessment under direct supervision of the teacher to receive credit.</w:t>
      </w:r>
    </w:p>
    <w:p w14:paraId="4DE763E7" w14:textId="77777777" w:rsidR="00CA71C5" w:rsidRPr="005E4DC9" w:rsidRDefault="00CA71C5" w:rsidP="00CA71C5">
      <w:pPr>
        <w:widowControl w:val="0"/>
        <w:rPr>
          <w:rFonts w:asciiTheme="majorHAnsi" w:hAnsiTheme="majorHAnsi"/>
          <w:sz w:val="20"/>
          <w:lang w:val="en-US"/>
        </w:rPr>
      </w:pPr>
    </w:p>
    <w:p w14:paraId="5DC41EEE" w14:textId="2CDE56A1" w:rsidR="00547D31" w:rsidRPr="00CA71C5" w:rsidRDefault="00547D31" w:rsidP="00CA71C5">
      <w:pPr>
        <w:widowControl w:val="0"/>
        <w:rPr>
          <w:rFonts w:asciiTheme="majorHAnsi" w:hAnsiTheme="majorHAnsi"/>
          <w:i/>
          <w:sz w:val="20"/>
          <w:lang w:val="en-US"/>
        </w:rPr>
      </w:pPr>
      <w:r w:rsidRPr="005E4DC9">
        <w:rPr>
          <w:rFonts w:asciiTheme="majorHAnsi" w:hAnsiTheme="majorHAnsi"/>
          <w:b/>
          <w:i/>
          <w:sz w:val="20"/>
          <w:u w:val="single"/>
          <w:lang w:val="en-US"/>
        </w:rPr>
        <w:t>Guidelines for Student Success</w:t>
      </w:r>
    </w:p>
    <w:p w14:paraId="47E38054" w14:textId="77777777" w:rsidR="00547D31" w:rsidRPr="005E4DC9" w:rsidRDefault="00547D31" w:rsidP="00547D31">
      <w:pPr>
        <w:widowControl w:val="0"/>
        <w:rPr>
          <w:rFonts w:asciiTheme="majorHAnsi" w:hAnsiTheme="majorHAnsi"/>
          <w:sz w:val="20"/>
          <w:lang w:val="en-US"/>
        </w:rPr>
      </w:pPr>
      <w:r w:rsidRPr="005E4DC9">
        <w:rPr>
          <w:rFonts w:asciiTheme="majorHAnsi" w:hAnsiTheme="majorHAnsi"/>
          <w:b/>
          <w:sz w:val="20"/>
          <w:lang w:val="en-US"/>
        </w:rPr>
        <w:t>Practice outside of class:</w:t>
      </w:r>
      <w:r w:rsidRPr="005E4DC9">
        <w:rPr>
          <w:rFonts w:asciiTheme="majorHAnsi" w:hAnsiTheme="majorHAnsi"/>
          <w:sz w:val="20"/>
          <w:lang w:val="en-US"/>
        </w:rPr>
        <w:t xml:space="preserve">  Using a language is much like playing a sport or an instrument:  one must practice it if one wants to use it.  Therefore, nightly practice is required and expected.  </w:t>
      </w:r>
    </w:p>
    <w:p w14:paraId="222E7830" w14:textId="77777777" w:rsidR="00547D31" w:rsidRPr="005E4DC9" w:rsidRDefault="00547D31" w:rsidP="00547D31">
      <w:pPr>
        <w:widowControl w:val="0"/>
        <w:rPr>
          <w:rFonts w:asciiTheme="majorHAnsi" w:hAnsiTheme="majorHAnsi"/>
          <w:sz w:val="20"/>
          <w:lang w:val="en-US"/>
        </w:rPr>
      </w:pPr>
      <w:r w:rsidRPr="005E4DC9">
        <w:rPr>
          <w:rFonts w:asciiTheme="majorHAnsi" w:hAnsiTheme="majorHAnsi"/>
          <w:b/>
          <w:sz w:val="20"/>
          <w:lang w:val="en-US"/>
        </w:rPr>
        <w:t>Participation</w:t>
      </w:r>
      <w:r w:rsidRPr="005E4DC9">
        <w:rPr>
          <w:rFonts w:asciiTheme="majorHAnsi" w:hAnsiTheme="majorHAnsi"/>
          <w:sz w:val="20"/>
          <w:lang w:val="en-US"/>
        </w:rPr>
        <w:t>: This class requires students to participate in the target language at all times unless the teacher grants explicit permission for the use of English.</w:t>
      </w:r>
    </w:p>
    <w:p w14:paraId="6BC592CA" w14:textId="77777777" w:rsidR="00547D31" w:rsidRPr="005E4DC9" w:rsidRDefault="00547D31" w:rsidP="00547D31">
      <w:pPr>
        <w:widowControl w:val="0"/>
        <w:rPr>
          <w:rFonts w:asciiTheme="majorHAnsi" w:hAnsiTheme="majorHAnsi"/>
          <w:sz w:val="20"/>
          <w:lang w:val="en-US"/>
        </w:rPr>
      </w:pPr>
      <w:r w:rsidRPr="005E4DC9">
        <w:rPr>
          <w:rFonts w:asciiTheme="majorHAnsi" w:hAnsiTheme="majorHAnsi"/>
          <w:b/>
          <w:sz w:val="20"/>
          <w:lang w:val="en-US"/>
        </w:rPr>
        <w:t>Student Self-Reflection</w:t>
      </w:r>
      <w:r w:rsidRPr="005E4DC9">
        <w:rPr>
          <w:rFonts w:asciiTheme="majorHAnsi" w:hAnsiTheme="majorHAnsi"/>
          <w:sz w:val="20"/>
          <w:lang w:val="en-US"/>
        </w:rPr>
        <w:t>: Students will be given multiple opportunities to reflect and self-assess so as to track personal growth and progress made towards learning outcomes.</w:t>
      </w:r>
    </w:p>
    <w:p w14:paraId="159D48EB" w14:textId="77777777" w:rsidR="00547D31" w:rsidRPr="005E4DC9" w:rsidRDefault="00547D31" w:rsidP="00547D31">
      <w:pPr>
        <w:widowControl w:val="0"/>
        <w:rPr>
          <w:rFonts w:asciiTheme="majorHAnsi" w:hAnsiTheme="majorHAnsi"/>
          <w:sz w:val="20"/>
          <w:lang w:val="en-US"/>
        </w:rPr>
      </w:pPr>
      <w:r w:rsidRPr="005E4DC9">
        <w:rPr>
          <w:rFonts w:asciiTheme="majorHAnsi" w:hAnsiTheme="majorHAnsi"/>
          <w:sz w:val="20"/>
          <w:lang w:val="en-US"/>
        </w:rPr>
        <w:t xml:space="preserve"> </w:t>
      </w:r>
      <w:r w:rsidRPr="005E4DC9">
        <w:rPr>
          <w:rFonts w:asciiTheme="majorHAnsi" w:hAnsiTheme="majorHAnsi"/>
          <w:b/>
          <w:sz w:val="20"/>
          <w:lang w:val="en-US"/>
        </w:rPr>
        <w:t>Absences:</w:t>
      </w:r>
      <w:r w:rsidRPr="005E4DC9">
        <w:rPr>
          <w:rFonts w:asciiTheme="majorHAnsi" w:hAnsiTheme="majorHAnsi"/>
          <w:sz w:val="20"/>
          <w:lang w:val="en-US"/>
        </w:rPr>
        <w:t xml:space="preserve">  When a student does not receive an assignment due to an absence, it is the student’s responsibility to find out what he/she missed that day by a</w:t>
      </w:r>
      <w:r>
        <w:rPr>
          <w:rFonts w:asciiTheme="majorHAnsi" w:hAnsiTheme="majorHAnsi"/>
          <w:sz w:val="20"/>
          <w:lang w:val="en-US"/>
        </w:rPr>
        <w:t>ccessing the teacher before or after class</w:t>
      </w:r>
      <w:r w:rsidRPr="005E4DC9">
        <w:rPr>
          <w:rFonts w:asciiTheme="majorHAnsi" w:hAnsiTheme="majorHAnsi"/>
          <w:sz w:val="20"/>
          <w:lang w:val="en-US"/>
        </w:rPr>
        <w:t>.  This should be done prior to coming back to class.  If a student is absent on the day of an assessment, the student must come in outside of class within two weeks of missing the original quiz/test/presentation date to complete it.  Please sign-up on the bulletin board, providing me with the date, time, and assessment you need to complete.</w:t>
      </w:r>
    </w:p>
    <w:p w14:paraId="4E032AD3" w14:textId="77777777" w:rsidR="00547D31" w:rsidRDefault="00547D31" w:rsidP="00547D31">
      <w:pPr>
        <w:widowControl w:val="0"/>
        <w:rPr>
          <w:rFonts w:asciiTheme="majorHAnsi" w:hAnsiTheme="majorHAnsi"/>
          <w:sz w:val="20"/>
          <w:lang w:val="en-US"/>
        </w:rPr>
      </w:pPr>
      <w:r w:rsidRPr="005E4DC9">
        <w:rPr>
          <w:rFonts w:asciiTheme="majorHAnsi" w:hAnsiTheme="majorHAnsi"/>
          <w:b/>
          <w:sz w:val="20"/>
          <w:lang w:val="en-US"/>
        </w:rPr>
        <w:t>Help</w:t>
      </w:r>
      <w:r w:rsidRPr="005E4DC9">
        <w:rPr>
          <w:rFonts w:asciiTheme="majorHAnsi" w:hAnsiTheme="majorHAnsi"/>
          <w:sz w:val="20"/>
          <w:lang w:val="en-US"/>
        </w:rPr>
        <w:t xml:space="preserve">:  Please sign up for </w:t>
      </w:r>
      <w:r>
        <w:rPr>
          <w:rFonts w:asciiTheme="majorHAnsi" w:hAnsiTheme="majorHAnsi"/>
          <w:sz w:val="20"/>
          <w:lang w:val="en-US"/>
        </w:rPr>
        <w:t>before</w:t>
      </w:r>
      <w:r w:rsidRPr="005E4DC9">
        <w:rPr>
          <w:rFonts w:asciiTheme="majorHAnsi" w:hAnsiTheme="majorHAnsi"/>
          <w:sz w:val="20"/>
          <w:lang w:val="en-US"/>
        </w:rPr>
        <w:t xml:space="preserve"> school “meetings” if you are in need of extra help.</w:t>
      </w:r>
    </w:p>
    <w:p w14:paraId="6A8EB71E" w14:textId="77777777" w:rsidR="00547D31" w:rsidRPr="005E4DC9" w:rsidRDefault="00547D31" w:rsidP="00547D31">
      <w:pPr>
        <w:widowControl w:val="0"/>
        <w:rPr>
          <w:rFonts w:asciiTheme="majorHAnsi" w:hAnsiTheme="majorHAnsi"/>
          <w:sz w:val="20"/>
          <w:lang w:val="en-US"/>
        </w:rPr>
      </w:pPr>
    </w:p>
    <w:p w14:paraId="0013EB45" w14:textId="77777777" w:rsidR="00547D31" w:rsidRPr="005E4DC9" w:rsidRDefault="00547D31" w:rsidP="00547D31">
      <w:pPr>
        <w:widowControl w:val="0"/>
        <w:rPr>
          <w:rFonts w:asciiTheme="majorHAnsi" w:hAnsiTheme="majorHAnsi"/>
          <w:sz w:val="20"/>
          <w:lang w:val="en-US"/>
        </w:rPr>
      </w:pPr>
    </w:p>
    <w:p w14:paraId="173562BA" w14:textId="77777777" w:rsidR="00547D31" w:rsidRPr="005E4DC9" w:rsidRDefault="00547D31" w:rsidP="00547D31">
      <w:pPr>
        <w:widowControl w:val="0"/>
        <w:rPr>
          <w:rFonts w:asciiTheme="majorHAnsi" w:hAnsiTheme="majorHAnsi"/>
          <w:sz w:val="24"/>
          <w:szCs w:val="24"/>
        </w:rPr>
      </w:pPr>
      <w:r w:rsidRPr="005E4DC9">
        <w:rPr>
          <w:rFonts w:asciiTheme="majorHAnsi" w:hAnsiTheme="majorHAnsi"/>
          <w:sz w:val="24"/>
          <w:szCs w:val="24"/>
          <w:lang w:val="es-ES_tradnl"/>
        </w:rPr>
        <w:t>La firma del estudiante – X__________________________________________ Fecha- ______</w:t>
      </w:r>
      <w:r>
        <w:rPr>
          <w:rFonts w:asciiTheme="majorHAnsi" w:hAnsiTheme="majorHAnsi"/>
          <w:sz w:val="24"/>
          <w:szCs w:val="24"/>
          <w:lang w:val="es-ES_tradnl"/>
        </w:rPr>
        <w:t>____</w:t>
      </w:r>
      <w:r w:rsidRPr="005E4DC9">
        <w:rPr>
          <w:rFonts w:asciiTheme="majorHAnsi" w:hAnsiTheme="majorHAnsi"/>
          <w:sz w:val="24"/>
          <w:szCs w:val="24"/>
          <w:lang w:val="es-ES_tradnl"/>
        </w:rPr>
        <w:t>__</w:t>
      </w:r>
    </w:p>
    <w:p w14:paraId="761936EF" w14:textId="77777777" w:rsidR="00547D31" w:rsidRPr="005E4DC9" w:rsidRDefault="00547D31" w:rsidP="00547D31">
      <w:pPr>
        <w:spacing w:line="240" w:lineRule="auto"/>
        <w:rPr>
          <w:rFonts w:asciiTheme="majorHAnsi" w:hAnsiTheme="majorHAnsi"/>
          <w:sz w:val="24"/>
          <w:szCs w:val="24"/>
          <w:lang w:val="es-ES_tradnl"/>
        </w:rPr>
      </w:pPr>
    </w:p>
    <w:p w14:paraId="405D739E" w14:textId="77777777" w:rsidR="005B4CB8" w:rsidRPr="00547D31" w:rsidRDefault="00547D31" w:rsidP="00547D31">
      <w:pPr>
        <w:spacing w:line="240" w:lineRule="auto"/>
        <w:rPr>
          <w:rFonts w:asciiTheme="majorHAnsi" w:hAnsiTheme="majorHAnsi"/>
          <w:sz w:val="24"/>
          <w:szCs w:val="24"/>
          <w:lang w:val="en-US"/>
        </w:rPr>
      </w:pPr>
      <w:r w:rsidRPr="005E4DC9">
        <w:rPr>
          <w:rFonts w:asciiTheme="majorHAnsi" w:hAnsiTheme="majorHAnsi"/>
          <w:sz w:val="24"/>
          <w:szCs w:val="24"/>
          <w:lang w:val="en-US"/>
        </w:rPr>
        <w:t>Parent/guardian signature - X______________________________________ DATE - _____</w:t>
      </w:r>
      <w:r>
        <w:rPr>
          <w:rFonts w:asciiTheme="majorHAnsi" w:hAnsiTheme="majorHAnsi"/>
          <w:sz w:val="24"/>
          <w:szCs w:val="24"/>
          <w:lang w:val="en-US"/>
        </w:rPr>
        <w:t>_____</w:t>
      </w:r>
      <w:r w:rsidRPr="005E4DC9">
        <w:rPr>
          <w:rFonts w:asciiTheme="majorHAnsi" w:hAnsiTheme="majorHAnsi"/>
          <w:sz w:val="24"/>
          <w:szCs w:val="24"/>
          <w:lang w:val="en-US"/>
        </w:rPr>
        <w:t>__</w:t>
      </w:r>
    </w:p>
    <w:sectPr w:rsidR="005B4CB8" w:rsidRPr="00547D31" w:rsidSect="00547D31">
      <w:pgSz w:w="12240" w:h="15840"/>
      <w:pgMar w:top="360" w:right="540" w:bottom="72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ookman Old Style">
    <w:panose1 w:val="020506040505050202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3E8"/>
    <w:multiLevelType w:val="hybridMultilevel"/>
    <w:tmpl w:val="2416A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B46CAE"/>
    <w:multiLevelType w:val="hybridMultilevel"/>
    <w:tmpl w:val="1644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412A6"/>
    <w:multiLevelType w:val="hybridMultilevel"/>
    <w:tmpl w:val="1A663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2362EE"/>
    <w:multiLevelType w:val="hybridMultilevel"/>
    <w:tmpl w:val="0B3686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5E75210"/>
    <w:multiLevelType w:val="hybridMultilevel"/>
    <w:tmpl w:val="0A9A2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4120A9"/>
    <w:multiLevelType w:val="hybridMultilevel"/>
    <w:tmpl w:val="5F220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475593"/>
    <w:multiLevelType w:val="hybridMultilevel"/>
    <w:tmpl w:val="80D0544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1C01EC5"/>
    <w:multiLevelType w:val="hybridMultilevel"/>
    <w:tmpl w:val="4BDA7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1057D47"/>
    <w:multiLevelType w:val="hybridMultilevel"/>
    <w:tmpl w:val="D7185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ED1077F"/>
    <w:multiLevelType w:val="hybridMultilevel"/>
    <w:tmpl w:val="9C92203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63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9"/>
  </w:num>
  <w:num w:numId="3">
    <w:abstractNumId w:val="6"/>
  </w:num>
  <w:num w:numId="4">
    <w:abstractNumId w:val="7"/>
  </w:num>
  <w:num w:numId="5">
    <w:abstractNumId w:val="2"/>
  </w:num>
  <w:num w:numId="6">
    <w:abstractNumId w:val="0"/>
  </w:num>
  <w:num w:numId="7">
    <w:abstractNumId w:val="5"/>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31"/>
    <w:rsid w:val="00005062"/>
    <w:rsid w:val="000E251D"/>
    <w:rsid w:val="001C5EA7"/>
    <w:rsid w:val="00211604"/>
    <w:rsid w:val="00547D31"/>
    <w:rsid w:val="005B4CB8"/>
    <w:rsid w:val="005F7C31"/>
    <w:rsid w:val="00605CCB"/>
    <w:rsid w:val="007104AB"/>
    <w:rsid w:val="00843EBC"/>
    <w:rsid w:val="00850584"/>
    <w:rsid w:val="00854ABE"/>
    <w:rsid w:val="00CA29A7"/>
    <w:rsid w:val="00CA7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1C87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7D31"/>
    <w:pPr>
      <w:spacing w:line="276" w:lineRule="auto"/>
    </w:pPr>
    <w:rPr>
      <w:rFonts w:ascii="Arial" w:eastAsia="Arial" w:hAnsi="Arial" w:cs="Arial"/>
      <w:color w:val="000000"/>
      <w:sz w:val="22"/>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D31"/>
    <w:pPr>
      <w:spacing w:after="200"/>
      <w:ind w:left="720"/>
      <w:contextualSpacing/>
    </w:pPr>
    <w:rPr>
      <w:rFonts w:asciiTheme="minorHAnsi" w:eastAsiaTheme="minorHAnsi" w:hAnsiTheme="minorHAnsi" w:cstheme="minorBidi"/>
      <w:color w:val="auto"/>
      <w:szCs w:val="22"/>
      <w:lang w:val="en-US" w:eastAsia="en-US"/>
    </w:rPr>
  </w:style>
  <w:style w:type="table" w:styleId="TableGrid">
    <w:name w:val="Table Grid"/>
    <w:basedOn w:val="TableNormal"/>
    <w:uiPriority w:val="59"/>
    <w:rsid w:val="00547D31"/>
    <w:rPr>
      <w:rFonts w:ascii="Arial" w:eastAsia="Arial" w:hAnsi="Arial" w:cs="Arial"/>
      <w:color w:val="000000"/>
      <w:sz w:val="22"/>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04A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04AB"/>
    <w:rPr>
      <w:rFonts w:ascii="Lucida Grande" w:eastAsia="Arial" w:hAnsi="Lucida Grande" w:cs="Lucida Grande"/>
      <w:color w:val="000000"/>
      <w:sz w:val="18"/>
      <w:szCs w:val="18"/>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7D31"/>
    <w:pPr>
      <w:spacing w:line="276" w:lineRule="auto"/>
    </w:pPr>
    <w:rPr>
      <w:rFonts w:ascii="Arial" w:eastAsia="Arial" w:hAnsi="Arial" w:cs="Arial"/>
      <w:color w:val="000000"/>
      <w:sz w:val="22"/>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D31"/>
    <w:pPr>
      <w:spacing w:after="200"/>
      <w:ind w:left="720"/>
      <w:contextualSpacing/>
    </w:pPr>
    <w:rPr>
      <w:rFonts w:asciiTheme="minorHAnsi" w:eastAsiaTheme="minorHAnsi" w:hAnsiTheme="minorHAnsi" w:cstheme="minorBidi"/>
      <w:color w:val="auto"/>
      <w:szCs w:val="22"/>
      <w:lang w:val="en-US" w:eastAsia="en-US"/>
    </w:rPr>
  </w:style>
  <w:style w:type="table" w:styleId="TableGrid">
    <w:name w:val="Table Grid"/>
    <w:basedOn w:val="TableNormal"/>
    <w:uiPriority w:val="59"/>
    <w:rsid w:val="00547D31"/>
    <w:rPr>
      <w:rFonts w:ascii="Arial" w:eastAsia="Arial" w:hAnsi="Arial" w:cs="Arial"/>
      <w:color w:val="000000"/>
      <w:sz w:val="22"/>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04A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04AB"/>
    <w:rPr>
      <w:rFonts w:ascii="Lucida Grande" w:eastAsia="Arial" w:hAnsi="Lucida Grande" w:cs="Lucida Grande"/>
      <w:color w:val="000000"/>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1030</Words>
  <Characters>5876</Characters>
  <Application>Microsoft Macintosh Word</Application>
  <DocSecurity>0</DocSecurity>
  <Lines>48</Lines>
  <Paragraphs>13</Paragraphs>
  <ScaleCrop>false</ScaleCrop>
  <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Carlson</dc:creator>
  <cp:keywords/>
  <dc:description/>
  <cp:lastModifiedBy>Jessica Carlson</cp:lastModifiedBy>
  <cp:revision>9</cp:revision>
  <cp:lastPrinted>2016-08-12T15:50:00Z</cp:lastPrinted>
  <dcterms:created xsi:type="dcterms:W3CDTF">2015-09-03T18:07:00Z</dcterms:created>
  <dcterms:modified xsi:type="dcterms:W3CDTF">2016-08-12T15:51:00Z</dcterms:modified>
</cp:coreProperties>
</file>